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2B31" w14:textId="1713E6B0" w:rsidR="00A87B48" w:rsidRDefault="00714A5F" w:rsidP="003A4E62">
      <w:pPr>
        <w:spacing w:after="0" w:line="240" w:lineRule="auto"/>
        <w:jc w:val="center"/>
        <w:rPr>
          <w:rFonts w:ascii="Century Gothic" w:hAnsi="Century Gothic"/>
          <w:sz w:val="28"/>
          <w:szCs w:val="28"/>
        </w:rPr>
      </w:pPr>
      <w:r>
        <w:rPr>
          <w:rFonts w:ascii="Copperplate Gothic Light" w:hAnsi="Copperplate Gothic Light"/>
          <w:noProof/>
          <w:color w:val="262626" w:themeColor="text1" w:themeTint="D9"/>
          <w:sz w:val="44"/>
          <w:szCs w:val="44"/>
          <w:lang w:eastAsia="en-GB"/>
        </w:rPr>
        <mc:AlternateContent>
          <mc:Choice Requires="wps">
            <w:drawing>
              <wp:anchor distT="0" distB="0" distL="114300" distR="114300" simplePos="0" relativeHeight="251660288" behindDoc="0" locked="0" layoutInCell="1" allowOverlap="1" wp14:anchorId="354361DA" wp14:editId="7185B86A">
                <wp:simplePos x="0" y="0"/>
                <wp:positionH relativeFrom="margin">
                  <wp:align>center</wp:align>
                </wp:positionH>
                <wp:positionV relativeFrom="paragraph">
                  <wp:posOffset>8255</wp:posOffset>
                </wp:positionV>
                <wp:extent cx="954157" cy="818984"/>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157" cy="818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CA399" w14:textId="77777777" w:rsidR="00714A5F" w:rsidRDefault="00714A5F" w:rsidP="00714A5F">
                            <w:r>
                              <w:rPr>
                                <w:noProof/>
                              </w:rPr>
                              <w:drawing>
                                <wp:inline distT="0" distB="0" distL="0" distR="0" wp14:anchorId="339F76CD" wp14:editId="079D5FC2">
                                  <wp:extent cx="755347" cy="648987"/>
                                  <wp:effectExtent l="0" t="0" r="6985" b="0"/>
                                  <wp:docPr id="4" name="Picture 4" descr="Helhoughton Village Sign&quot; by Peggy Cannell at PicturesofEnglan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houghton Village Sign&quot; by Peggy Cannell at PicturesofEngland.com"/>
                                          <pic:cNvPicPr>
                                            <a:picLocks noChangeAspect="1" noChangeArrowheads="1"/>
                                          </pic:cNvPicPr>
                                        </pic:nvPicPr>
                                        <pic:blipFill rotWithShape="1">
                                          <a:blip r:embed="rId6">
                                            <a:biLevel thresh="25000"/>
                                            <a:extLst>
                                              <a:ext uri="{28A0092B-C50C-407E-A947-70E740481C1C}">
                                                <a14:useLocalDpi xmlns:a14="http://schemas.microsoft.com/office/drawing/2010/main" val="0"/>
                                              </a:ext>
                                            </a:extLst>
                                          </a:blip>
                                          <a:srcRect l="14741" r="6347"/>
                                          <a:stretch/>
                                        </pic:blipFill>
                                        <pic:spPr bwMode="auto">
                                          <a:xfrm>
                                            <a:off x="0" y="0"/>
                                            <a:ext cx="769316" cy="66098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4361DA" id="_x0000_t202" coordsize="21600,21600" o:spt="202" path="m,l,21600r21600,l21600,xe">
                <v:stroke joinstyle="miter"/>
                <v:path gradientshapeok="t" o:connecttype="rect"/>
              </v:shapetype>
              <v:shape id="Text Box 1" o:spid="_x0000_s1026" type="#_x0000_t202" style="position:absolute;left:0;text-align:left;margin-left:0;margin-top:.65pt;width:75.15pt;height:6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" filled="f" stroked="f">
                <v:textbox>
                  <w:txbxContent>
                    <w:p w14:paraId="74CCA399" w14:textId="77777777" w:rsidR="00714A5F" w:rsidRDefault="00714A5F" w:rsidP="00714A5F">
                      <w:r>
                        <w:rPr>
                          <w:noProof/>
                        </w:rPr>
                        <w:drawing>
                          <wp:inline distT="0" distB="0" distL="0" distR="0" wp14:anchorId="339F76CD" wp14:editId="079D5FC2">
                            <wp:extent cx="755347" cy="648987"/>
                            <wp:effectExtent l="0" t="0" r="6985" b="0"/>
                            <wp:docPr id="4" name="Picture 4" descr="Helhoughton Village Sign&quot; by Peggy Cannell at PicturesofEnglan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houghton Village Sign&quot; by Peggy Cannell at PicturesofEngland.com"/>
                                    <pic:cNvPicPr>
                                      <a:picLocks noChangeAspect="1" noChangeArrowheads="1"/>
                                    </pic:cNvPicPr>
                                  </pic:nvPicPr>
                                  <pic:blipFill rotWithShape="1">
                                    <a:blip r:embed="rId7">
                                      <a:biLevel thresh="25000"/>
                                      <a:extLst>
                                        <a:ext uri="{28A0092B-C50C-407E-A947-70E740481C1C}">
                                          <a14:useLocalDpi xmlns:a14="http://schemas.microsoft.com/office/drawing/2010/main" val="0"/>
                                        </a:ext>
                                      </a:extLst>
                                    </a:blip>
                                    <a:srcRect l="14741" r="6347"/>
                                    <a:stretch/>
                                  </pic:blipFill>
                                  <pic:spPr bwMode="auto">
                                    <a:xfrm>
                                      <a:off x="0" y="0"/>
                                      <a:ext cx="769316" cy="66098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18237DDD" w14:textId="439FAD90" w:rsidR="00A87B48" w:rsidRDefault="00A87B48" w:rsidP="00A87B48">
      <w:pPr>
        <w:pStyle w:val="Header"/>
        <w:rPr>
          <w:rFonts w:ascii="Copperplate Gothic Light" w:hAnsi="Copperplate Gothic Light"/>
          <w:color w:val="262626" w:themeColor="text1" w:themeTint="D9"/>
          <w:sz w:val="44"/>
          <w:szCs w:val="44"/>
        </w:rPr>
      </w:pPr>
    </w:p>
    <w:p w14:paraId="337F2B0E" w14:textId="61CB6351" w:rsidR="00A87B48" w:rsidRDefault="00A87B48" w:rsidP="00A87B48">
      <w:pPr>
        <w:pStyle w:val="Header"/>
        <w:rPr>
          <w:rFonts w:ascii="Copperplate Gothic Light" w:hAnsi="Copperplate Gothic Light"/>
          <w:color w:val="262626" w:themeColor="text1" w:themeTint="D9"/>
          <w:sz w:val="44"/>
          <w:szCs w:val="44"/>
        </w:rPr>
      </w:pPr>
    </w:p>
    <w:p w14:paraId="07C848F6" w14:textId="1D1DF851" w:rsidR="00A87B48" w:rsidRDefault="00887F33" w:rsidP="00A87B48">
      <w:pPr>
        <w:pStyle w:val="Header"/>
        <w:jc w:val="center"/>
        <w:rPr>
          <w:rFonts w:ascii="Copperplate Gothic Light" w:hAnsi="Copperplate Gothic Light" w:cs="Arial"/>
          <w:color w:val="262626" w:themeColor="text1" w:themeTint="D9"/>
          <w:sz w:val="36"/>
          <w:szCs w:val="36"/>
        </w:rPr>
      </w:pPr>
      <w:proofErr w:type="spellStart"/>
      <w:r>
        <w:rPr>
          <w:rFonts w:ascii="Copperplate Gothic Light" w:hAnsi="Copperplate Gothic Light" w:cs="Arial"/>
          <w:color w:val="262626" w:themeColor="text1" w:themeTint="D9"/>
          <w:sz w:val="36"/>
          <w:szCs w:val="36"/>
        </w:rPr>
        <w:t>Helhoughton</w:t>
      </w:r>
      <w:proofErr w:type="spellEnd"/>
      <w:r w:rsidR="00A87B48">
        <w:rPr>
          <w:rFonts w:ascii="Copperplate Gothic Light" w:hAnsi="Copperplate Gothic Light" w:cs="Arial"/>
          <w:color w:val="262626" w:themeColor="text1" w:themeTint="D9"/>
          <w:sz w:val="36"/>
          <w:szCs w:val="36"/>
        </w:rPr>
        <w:t xml:space="preserve"> Parish Council</w:t>
      </w:r>
    </w:p>
    <w:p w14:paraId="0C0F65C1" w14:textId="084683CD" w:rsidR="00A87B48" w:rsidRDefault="00A87B48" w:rsidP="003A4E62">
      <w:pPr>
        <w:spacing w:after="0" w:line="240" w:lineRule="auto"/>
        <w:jc w:val="center"/>
        <w:rPr>
          <w:rFonts w:ascii="Century Gothic" w:hAnsi="Century Gothic"/>
          <w:sz w:val="28"/>
          <w:szCs w:val="28"/>
        </w:rPr>
      </w:pPr>
    </w:p>
    <w:p w14:paraId="2C039A1E" w14:textId="053E160E" w:rsidR="00861200" w:rsidRPr="00A87B48" w:rsidRDefault="00861200" w:rsidP="003A4E62">
      <w:pPr>
        <w:spacing w:after="0" w:line="240" w:lineRule="auto"/>
        <w:jc w:val="center"/>
        <w:rPr>
          <w:rFonts w:ascii="Century Gothic" w:hAnsi="Century Gothic"/>
          <w:sz w:val="32"/>
          <w:szCs w:val="32"/>
        </w:rPr>
      </w:pPr>
      <w:r w:rsidRPr="00A87B48">
        <w:rPr>
          <w:rFonts w:ascii="Century Gothic" w:hAnsi="Century Gothic"/>
          <w:sz w:val="32"/>
          <w:szCs w:val="32"/>
        </w:rPr>
        <w:t xml:space="preserve">Data </w:t>
      </w:r>
      <w:r w:rsidR="00E01328" w:rsidRPr="00A87B48">
        <w:rPr>
          <w:rFonts w:ascii="Century Gothic" w:hAnsi="Century Gothic"/>
          <w:sz w:val="32"/>
          <w:szCs w:val="32"/>
        </w:rPr>
        <w:t>Protection</w:t>
      </w:r>
      <w:r w:rsidRPr="00A87B48">
        <w:rPr>
          <w:rFonts w:ascii="Century Gothic" w:hAnsi="Century Gothic"/>
          <w:sz w:val="32"/>
          <w:szCs w:val="32"/>
        </w:rPr>
        <w:t xml:space="preserve"> Privacy Notice</w:t>
      </w:r>
    </w:p>
    <w:p w14:paraId="213C4E7C" w14:textId="46512890" w:rsidR="00B05146" w:rsidRPr="00E6111A" w:rsidRDefault="00B05146" w:rsidP="003A4E62">
      <w:pPr>
        <w:spacing w:after="0" w:line="240" w:lineRule="auto"/>
        <w:jc w:val="both"/>
        <w:rPr>
          <w:rFonts w:ascii="Century Gothic" w:hAnsi="Century Gothic"/>
          <w:sz w:val="28"/>
          <w:szCs w:val="28"/>
        </w:rPr>
      </w:pPr>
    </w:p>
    <w:p w14:paraId="219BBFDE" w14:textId="3ED5470F" w:rsidR="00E01328"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 xml:space="preserve">1. Background </w:t>
      </w:r>
    </w:p>
    <w:p w14:paraId="6F1C72CD" w14:textId="77777777" w:rsidR="00B05146" w:rsidRPr="00A87B48" w:rsidRDefault="00B05146" w:rsidP="003A4E62">
      <w:pPr>
        <w:spacing w:after="0" w:line="240" w:lineRule="auto"/>
        <w:jc w:val="both"/>
        <w:rPr>
          <w:rFonts w:ascii="Century Gothic" w:hAnsi="Century Gothic"/>
          <w:sz w:val="20"/>
          <w:szCs w:val="20"/>
        </w:rPr>
      </w:pPr>
    </w:p>
    <w:p w14:paraId="316D036E" w14:textId="77777777" w:rsidR="003A4E62"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This privacy notice lets you know what happens to any personal data that you give to us, or any that we may collect from or about you. It applies to all services and activities where we collect your personal data. This privacy notice applies to personal information processed by or on behalf of the Parish Council, as defined by the General Data Protection Regulation (GDPR) 2018. </w:t>
      </w:r>
    </w:p>
    <w:p w14:paraId="3E296E99" w14:textId="77777777" w:rsidR="003A4E62" w:rsidRPr="00A87B48" w:rsidRDefault="003A4E62" w:rsidP="003A4E62">
      <w:pPr>
        <w:spacing w:after="0" w:line="240" w:lineRule="auto"/>
        <w:jc w:val="both"/>
        <w:rPr>
          <w:rFonts w:ascii="Century Gothic" w:hAnsi="Century Gothic"/>
          <w:sz w:val="20"/>
          <w:szCs w:val="20"/>
        </w:rPr>
      </w:pPr>
    </w:p>
    <w:p w14:paraId="5684C30A" w14:textId="77777777" w:rsidR="003A4E62"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Changes to this privacy notice</w:t>
      </w:r>
      <w:r w:rsidR="00B05146" w:rsidRPr="00A87B48">
        <w:rPr>
          <w:rFonts w:ascii="Century Gothic" w:hAnsi="Century Gothic"/>
          <w:b/>
          <w:sz w:val="20"/>
          <w:szCs w:val="20"/>
        </w:rPr>
        <w:t>.</w:t>
      </w:r>
      <w:r w:rsidRPr="00A87B48">
        <w:rPr>
          <w:rFonts w:ascii="Century Gothic" w:hAnsi="Century Gothic"/>
          <w:b/>
          <w:sz w:val="20"/>
          <w:szCs w:val="20"/>
        </w:rPr>
        <w:t xml:space="preserve"> </w:t>
      </w:r>
    </w:p>
    <w:p w14:paraId="3E3B4035" w14:textId="77777777" w:rsidR="00F84856" w:rsidRPr="00A87B48" w:rsidRDefault="00F84856" w:rsidP="003A4E62">
      <w:pPr>
        <w:spacing w:after="0" w:line="240" w:lineRule="auto"/>
        <w:jc w:val="both"/>
        <w:rPr>
          <w:rFonts w:ascii="Century Gothic" w:hAnsi="Century Gothic"/>
          <w:sz w:val="20"/>
          <w:szCs w:val="20"/>
        </w:rPr>
      </w:pPr>
    </w:p>
    <w:p w14:paraId="021B0879" w14:textId="77777777" w:rsidR="003A4E62"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We may change this privacy notice from time to time by updating this page </w:t>
      </w:r>
      <w:proofErr w:type="gramStart"/>
      <w:r w:rsidRPr="00A87B48">
        <w:rPr>
          <w:rFonts w:ascii="Century Gothic" w:hAnsi="Century Gothic"/>
          <w:sz w:val="20"/>
          <w:szCs w:val="20"/>
        </w:rPr>
        <w:t>in order to</w:t>
      </w:r>
      <w:proofErr w:type="gramEnd"/>
      <w:r w:rsidRPr="00A87B48">
        <w:rPr>
          <w:rFonts w:ascii="Century Gothic" w:hAnsi="Century Gothic"/>
          <w:sz w:val="20"/>
          <w:szCs w:val="20"/>
        </w:rPr>
        <w:t xml:space="preserve"> reflect changes in the law and/or our privacy practices. We encourage you to check this privacy notice for changes whenever you visit our website. </w:t>
      </w:r>
    </w:p>
    <w:p w14:paraId="6220CDEA" w14:textId="77777777" w:rsidR="003A4E62" w:rsidRPr="00A87B48" w:rsidRDefault="003A4E62" w:rsidP="003A4E62">
      <w:pPr>
        <w:spacing w:after="0" w:line="240" w:lineRule="auto"/>
        <w:jc w:val="both"/>
        <w:rPr>
          <w:rFonts w:ascii="Century Gothic" w:hAnsi="Century Gothic"/>
          <w:sz w:val="20"/>
          <w:szCs w:val="20"/>
        </w:rPr>
      </w:pPr>
    </w:p>
    <w:p w14:paraId="1F88808D" w14:textId="77777777" w:rsidR="003A4E62"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 xml:space="preserve">The Parish Council </w:t>
      </w:r>
      <w:r w:rsidR="00F84856" w:rsidRPr="00A87B48">
        <w:rPr>
          <w:rFonts w:ascii="Century Gothic" w:hAnsi="Century Gothic"/>
          <w:b/>
          <w:sz w:val="20"/>
          <w:szCs w:val="20"/>
        </w:rPr>
        <w:t>and our Data Protection Officer.</w:t>
      </w:r>
    </w:p>
    <w:p w14:paraId="52B852F9" w14:textId="77777777" w:rsidR="00F84856" w:rsidRPr="00A87B48" w:rsidRDefault="00F84856" w:rsidP="003A4E62">
      <w:pPr>
        <w:spacing w:after="0" w:line="240" w:lineRule="auto"/>
        <w:jc w:val="both"/>
        <w:rPr>
          <w:rFonts w:ascii="Century Gothic" w:hAnsi="Century Gothic"/>
          <w:sz w:val="20"/>
          <w:szCs w:val="20"/>
        </w:rPr>
      </w:pPr>
    </w:p>
    <w:p w14:paraId="04540BAD" w14:textId="07E05E34" w:rsidR="00E01328" w:rsidRPr="00A87B48" w:rsidRDefault="00887F33" w:rsidP="003A4E62">
      <w:pPr>
        <w:spacing w:after="0" w:line="240" w:lineRule="auto"/>
        <w:jc w:val="both"/>
        <w:rPr>
          <w:rFonts w:ascii="Century Gothic" w:hAnsi="Century Gothic"/>
          <w:sz w:val="20"/>
          <w:szCs w:val="20"/>
        </w:rPr>
      </w:pPr>
      <w:proofErr w:type="spellStart"/>
      <w:r>
        <w:rPr>
          <w:rFonts w:ascii="Century Gothic" w:hAnsi="Century Gothic"/>
          <w:sz w:val="20"/>
          <w:szCs w:val="20"/>
        </w:rPr>
        <w:t>Helhoughton</w:t>
      </w:r>
      <w:proofErr w:type="spellEnd"/>
      <w:r w:rsidR="00861200" w:rsidRPr="00A87B48">
        <w:rPr>
          <w:rFonts w:ascii="Century Gothic" w:hAnsi="Century Gothic"/>
          <w:sz w:val="20"/>
          <w:szCs w:val="20"/>
        </w:rPr>
        <w:t xml:space="preserve"> Parish Council is the data controller of your personal data. We have a Data Protection Officer (DPO) who is responsible for data protection compliance. You can contact the DPO using the details below. </w:t>
      </w:r>
    </w:p>
    <w:p w14:paraId="2750B0EF" w14:textId="77777777" w:rsidR="00B05146" w:rsidRPr="00A87B48" w:rsidRDefault="00B05146" w:rsidP="003A4E62">
      <w:pPr>
        <w:spacing w:after="0" w:line="240" w:lineRule="auto"/>
        <w:jc w:val="both"/>
        <w:rPr>
          <w:rFonts w:ascii="Century Gothic" w:hAnsi="Century Gothic"/>
          <w:sz w:val="20"/>
          <w:szCs w:val="20"/>
        </w:rPr>
      </w:pPr>
    </w:p>
    <w:p w14:paraId="5DA0866E" w14:textId="77777777" w:rsidR="00E01328"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 xml:space="preserve">2. What kinds of personal information about you do we process? </w:t>
      </w:r>
    </w:p>
    <w:p w14:paraId="72522058" w14:textId="77777777" w:rsidR="00B05146" w:rsidRPr="00A87B48" w:rsidRDefault="00B05146" w:rsidP="003A4E62">
      <w:pPr>
        <w:spacing w:after="0" w:line="240" w:lineRule="auto"/>
        <w:jc w:val="both"/>
        <w:rPr>
          <w:rFonts w:ascii="Century Gothic" w:hAnsi="Century Gothic"/>
          <w:sz w:val="20"/>
          <w:szCs w:val="20"/>
        </w:rPr>
      </w:pPr>
    </w:p>
    <w:p w14:paraId="53AFCFDF"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Personal information that we will process includes: </w:t>
      </w:r>
    </w:p>
    <w:p w14:paraId="1AC67A40" w14:textId="77777777" w:rsidR="003A4E62" w:rsidRPr="00A87B48" w:rsidRDefault="003A4E62" w:rsidP="003A4E62">
      <w:pPr>
        <w:spacing w:after="0" w:line="240" w:lineRule="auto"/>
        <w:jc w:val="both"/>
        <w:rPr>
          <w:rFonts w:ascii="Century Gothic" w:hAnsi="Century Gothic"/>
          <w:sz w:val="20"/>
          <w:szCs w:val="20"/>
        </w:rPr>
      </w:pPr>
    </w:p>
    <w:p w14:paraId="4B4CB3BA"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Personal and contact details (</w:t>
      </w:r>
      <w:proofErr w:type="gramStart"/>
      <w:r w:rsidRPr="00A87B48">
        <w:rPr>
          <w:rFonts w:ascii="Century Gothic" w:hAnsi="Century Gothic"/>
          <w:sz w:val="20"/>
          <w:szCs w:val="20"/>
        </w:rPr>
        <w:t>e.g.</w:t>
      </w:r>
      <w:proofErr w:type="gramEnd"/>
      <w:r w:rsidRPr="00A87B48">
        <w:rPr>
          <w:rFonts w:ascii="Century Gothic" w:hAnsi="Century Gothic"/>
          <w:sz w:val="20"/>
          <w:szCs w:val="20"/>
        </w:rPr>
        <w:t xml:space="preserve"> title, name, addresses, phone numbers) </w:t>
      </w:r>
    </w:p>
    <w:p w14:paraId="5897D58A"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Details of family members (</w:t>
      </w:r>
      <w:proofErr w:type="gramStart"/>
      <w:r w:rsidRPr="00A87B48">
        <w:rPr>
          <w:rFonts w:ascii="Century Gothic" w:hAnsi="Century Gothic"/>
          <w:sz w:val="20"/>
          <w:szCs w:val="20"/>
        </w:rPr>
        <w:t>e.g.</w:t>
      </w:r>
      <w:proofErr w:type="gramEnd"/>
      <w:r w:rsidRPr="00A87B48">
        <w:rPr>
          <w:rFonts w:ascii="Century Gothic" w:hAnsi="Century Gothic"/>
          <w:sz w:val="20"/>
          <w:szCs w:val="20"/>
        </w:rPr>
        <w:t xml:space="preserve"> burial records) </w:t>
      </w:r>
    </w:p>
    <w:p w14:paraId="53E7E958"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Copies of correspondence between you and the Council (</w:t>
      </w:r>
      <w:proofErr w:type="gramStart"/>
      <w:r w:rsidRPr="00A87B48">
        <w:rPr>
          <w:rFonts w:ascii="Century Gothic" w:hAnsi="Century Gothic"/>
          <w:sz w:val="20"/>
          <w:szCs w:val="20"/>
        </w:rPr>
        <w:t>e.g.</w:t>
      </w:r>
      <w:proofErr w:type="gramEnd"/>
      <w:r w:rsidRPr="00A87B48">
        <w:rPr>
          <w:rFonts w:ascii="Century Gothic" w:hAnsi="Century Gothic"/>
          <w:sz w:val="20"/>
          <w:szCs w:val="20"/>
        </w:rPr>
        <w:t xml:space="preserve"> emails you have sent us) </w:t>
      </w:r>
    </w:p>
    <w:p w14:paraId="02EFC97C"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Services you receive from us, as well as have been interested in and have received, and the associated payment methods used (</w:t>
      </w:r>
      <w:proofErr w:type="gramStart"/>
      <w:r w:rsidRPr="00A87B48">
        <w:rPr>
          <w:rFonts w:ascii="Century Gothic" w:hAnsi="Century Gothic"/>
          <w:sz w:val="20"/>
          <w:szCs w:val="20"/>
        </w:rPr>
        <w:t>e.g.</w:t>
      </w:r>
      <w:proofErr w:type="gramEnd"/>
      <w:r w:rsidRPr="00A87B48">
        <w:rPr>
          <w:rFonts w:ascii="Century Gothic" w:hAnsi="Century Gothic"/>
          <w:sz w:val="20"/>
          <w:szCs w:val="20"/>
        </w:rPr>
        <w:t xml:space="preserve"> allotment records) </w:t>
      </w:r>
    </w:p>
    <w:p w14:paraId="44115ED5"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Services and goods you provide to us, (</w:t>
      </w:r>
      <w:proofErr w:type="gramStart"/>
      <w:r w:rsidRPr="00A87B48">
        <w:rPr>
          <w:rFonts w:ascii="Century Gothic" w:hAnsi="Century Gothic"/>
          <w:sz w:val="20"/>
          <w:szCs w:val="20"/>
        </w:rPr>
        <w:t>e.g.</w:t>
      </w:r>
      <w:proofErr w:type="gramEnd"/>
      <w:r w:rsidRPr="00A87B48">
        <w:rPr>
          <w:rFonts w:ascii="Century Gothic" w:hAnsi="Century Gothic"/>
          <w:sz w:val="20"/>
          <w:szCs w:val="20"/>
        </w:rPr>
        <w:t xml:space="preserve"> as a sole trader) </w:t>
      </w:r>
    </w:p>
    <w:p w14:paraId="696FE17A"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Employment details (if you apply for a job with or are employed by the Council) </w:t>
      </w:r>
    </w:p>
    <w:p w14:paraId="0429FCD6" w14:textId="77777777" w:rsidR="00B05146" w:rsidRPr="00A87B48" w:rsidRDefault="00B05146" w:rsidP="003A4E62">
      <w:pPr>
        <w:spacing w:after="0" w:line="240" w:lineRule="auto"/>
        <w:jc w:val="both"/>
        <w:rPr>
          <w:rFonts w:ascii="Century Gothic" w:hAnsi="Century Gothic"/>
          <w:sz w:val="20"/>
          <w:szCs w:val="20"/>
        </w:rPr>
      </w:pPr>
    </w:p>
    <w:p w14:paraId="59D5465A" w14:textId="77777777" w:rsidR="00E01328"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 xml:space="preserve">3. What is the source of your personal information? </w:t>
      </w:r>
    </w:p>
    <w:p w14:paraId="65F8D5C4" w14:textId="77777777" w:rsidR="00B05146" w:rsidRPr="00A87B48" w:rsidRDefault="00B05146" w:rsidP="003A4E62">
      <w:pPr>
        <w:spacing w:after="0" w:line="240" w:lineRule="auto"/>
        <w:jc w:val="both"/>
        <w:rPr>
          <w:rFonts w:ascii="Century Gothic" w:hAnsi="Century Gothic"/>
          <w:sz w:val="20"/>
          <w:szCs w:val="20"/>
        </w:rPr>
      </w:pPr>
    </w:p>
    <w:p w14:paraId="162DAFB3"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We’ll collect personal information from the following general sources: </w:t>
      </w:r>
    </w:p>
    <w:p w14:paraId="71BA244A" w14:textId="77777777" w:rsidR="003A4E62" w:rsidRPr="00A87B48" w:rsidRDefault="003A4E62" w:rsidP="003A4E62">
      <w:pPr>
        <w:spacing w:after="0" w:line="240" w:lineRule="auto"/>
        <w:jc w:val="both"/>
        <w:rPr>
          <w:rFonts w:ascii="Century Gothic" w:hAnsi="Century Gothic"/>
          <w:sz w:val="20"/>
          <w:szCs w:val="20"/>
        </w:rPr>
      </w:pPr>
    </w:p>
    <w:p w14:paraId="0D0F28EA"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From you directly (</w:t>
      </w:r>
      <w:proofErr w:type="gramStart"/>
      <w:r w:rsidRPr="00A87B48">
        <w:rPr>
          <w:rFonts w:ascii="Century Gothic" w:hAnsi="Century Gothic"/>
          <w:sz w:val="20"/>
          <w:szCs w:val="20"/>
        </w:rPr>
        <w:t>e.g.</w:t>
      </w:r>
      <w:proofErr w:type="gramEnd"/>
      <w:r w:rsidRPr="00A87B48">
        <w:rPr>
          <w:rFonts w:ascii="Century Gothic" w:hAnsi="Century Gothic"/>
          <w:sz w:val="20"/>
          <w:szCs w:val="20"/>
        </w:rPr>
        <w:t xml:space="preserve"> allotment holders, employment information) </w:t>
      </w:r>
    </w:p>
    <w:p w14:paraId="19A16091"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From your family members (</w:t>
      </w:r>
      <w:proofErr w:type="gramStart"/>
      <w:r w:rsidRPr="00A87B48">
        <w:rPr>
          <w:rFonts w:ascii="Century Gothic" w:hAnsi="Century Gothic"/>
          <w:sz w:val="20"/>
          <w:szCs w:val="20"/>
        </w:rPr>
        <w:t>e.g.</w:t>
      </w:r>
      <w:proofErr w:type="gramEnd"/>
      <w:r w:rsidRPr="00A87B48">
        <w:rPr>
          <w:rFonts w:ascii="Century Gothic" w:hAnsi="Century Gothic"/>
          <w:sz w:val="20"/>
          <w:szCs w:val="20"/>
        </w:rPr>
        <w:t xml:space="preserve"> in relation to burial records) </w:t>
      </w:r>
    </w:p>
    <w:p w14:paraId="5F02600F" w14:textId="77777777" w:rsidR="00B05146" w:rsidRPr="00A87B48" w:rsidRDefault="00B05146" w:rsidP="003A4E62">
      <w:pPr>
        <w:spacing w:after="0" w:line="240" w:lineRule="auto"/>
        <w:jc w:val="both"/>
        <w:rPr>
          <w:rFonts w:ascii="Century Gothic" w:hAnsi="Century Gothic"/>
          <w:sz w:val="20"/>
          <w:szCs w:val="20"/>
        </w:rPr>
      </w:pPr>
    </w:p>
    <w:p w14:paraId="792C00EE" w14:textId="77777777" w:rsidR="00E01328"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 xml:space="preserve">4. What do we use your personal data for? </w:t>
      </w:r>
    </w:p>
    <w:p w14:paraId="282C905D" w14:textId="77777777" w:rsidR="00B05146" w:rsidRPr="00A87B48" w:rsidRDefault="00B05146" w:rsidP="003A4E62">
      <w:pPr>
        <w:spacing w:after="0" w:line="240" w:lineRule="auto"/>
        <w:jc w:val="both"/>
        <w:rPr>
          <w:rFonts w:ascii="Century Gothic" w:hAnsi="Century Gothic"/>
          <w:sz w:val="20"/>
          <w:szCs w:val="20"/>
        </w:rPr>
      </w:pPr>
    </w:p>
    <w:p w14:paraId="50AB1AD3"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We use your personal data, including any of the personal data listed in section 2 above</w:t>
      </w:r>
      <w:r w:rsidR="003A4E62" w:rsidRPr="00A87B48">
        <w:rPr>
          <w:rFonts w:ascii="Century Gothic" w:hAnsi="Century Gothic"/>
          <w:sz w:val="20"/>
          <w:szCs w:val="20"/>
        </w:rPr>
        <w:t xml:space="preserve">, for the following purposes: </w:t>
      </w:r>
    </w:p>
    <w:p w14:paraId="4F30DEBA" w14:textId="77777777" w:rsidR="003A4E62" w:rsidRPr="00A87B48" w:rsidRDefault="003A4E62" w:rsidP="003A4E62">
      <w:pPr>
        <w:spacing w:after="0" w:line="240" w:lineRule="auto"/>
        <w:jc w:val="both"/>
        <w:rPr>
          <w:rFonts w:ascii="Century Gothic" w:hAnsi="Century Gothic"/>
          <w:sz w:val="20"/>
          <w:szCs w:val="20"/>
        </w:rPr>
      </w:pPr>
    </w:p>
    <w:p w14:paraId="20DD69C0"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To respond to a request for a service or manage services that we provide to you (or you provide for us, </w:t>
      </w:r>
      <w:proofErr w:type="gramStart"/>
      <w:r w:rsidRPr="00A87B48">
        <w:rPr>
          <w:rFonts w:ascii="Century Gothic" w:hAnsi="Century Gothic"/>
          <w:sz w:val="20"/>
          <w:szCs w:val="20"/>
        </w:rPr>
        <w:t>e.g.</w:t>
      </w:r>
      <w:proofErr w:type="gramEnd"/>
      <w:r w:rsidRPr="00A87B48">
        <w:rPr>
          <w:rFonts w:ascii="Century Gothic" w:hAnsi="Century Gothic"/>
          <w:sz w:val="20"/>
          <w:szCs w:val="20"/>
        </w:rPr>
        <w:t xml:space="preserve"> as a contractor) </w:t>
      </w:r>
    </w:p>
    <w:p w14:paraId="692EBEF8"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To monitor and record our communications with you and our staff (see below) </w:t>
      </w:r>
    </w:p>
    <w:p w14:paraId="4161103A"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To comply with legal and regulatory obligations, </w:t>
      </w:r>
      <w:proofErr w:type="gramStart"/>
      <w:r w:rsidRPr="00A87B48">
        <w:rPr>
          <w:rFonts w:ascii="Century Gothic" w:hAnsi="Century Gothic"/>
          <w:sz w:val="20"/>
          <w:szCs w:val="20"/>
        </w:rPr>
        <w:t>requirements</w:t>
      </w:r>
      <w:proofErr w:type="gramEnd"/>
      <w:r w:rsidRPr="00A87B48">
        <w:rPr>
          <w:rFonts w:ascii="Century Gothic" w:hAnsi="Century Gothic"/>
          <w:sz w:val="20"/>
          <w:szCs w:val="20"/>
        </w:rPr>
        <w:t xml:space="preserve"> and guidance </w:t>
      </w:r>
    </w:p>
    <w:p w14:paraId="43B85CA2"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To assess job applications or to manage existing staff employment </w:t>
      </w:r>
    </w:p>
    <w:p w14:paraId="12C68B58"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To process applications for grants, or to become a councillor </w:t>
      </w:r>
    </w:p>
    <w:p w14:paraId="65DC764C" w14:textId="77777777" w:rsidR="00F84856"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lastRenderedPageBreak/>
        <w:t xml:space="preserve">• To carry out our public duties and tasks </w:t>
      </w:r>
    </w:p>
    <w:p w14:paraId="55B33ED0" w14:textId="77777777" w:rsidR="00F84856" w:rsidRPr="00A87B48" w:rsidRDefault="00F84856" w:rsidP="003A4E62">
      <w:pPr>
        <w:spacing w:after="0" w:line="240" w:lineRule="auto"/>
        <w:jc w:val="both"/>
        <w:rPr>
          <w:rFonts w:ascii="Century Gothic" w:hAnsi="Century Gothic"/>
          <w:sz w:val="20"/>
          <w:szCs w:val="20"/>
        </w:rPr>
      </w:pPr>
    </w:p>
    <w:p w14:paraId="587D9F68"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We will never use your personal information for purposes other than those for which it was provided or obtained without first obtaining your consent. </w:t>
      </w:r>
    </w:p>
    <w:p w14:paraId="66593D8F" w14:textId="77777777" w:rsidR="00B05146" w:rsidRPr="00A87B48" w:rsidRDefault="00B05146" w:rsidP="003A4E62">
      <w:pPr>
        <w:spacing w:after="0" w:line="240" w:lineRule="auto"/>
        <w:jc w:val="both"/>
        <w:rPr>
          <w:rFonts w:ascii="Century Gothic" w:hAnsi="Century Gothic"/>
          <w:sz w:val="20"/>
          <w:szCs w:val="20"/>
        </w:rPr>
      </w:pPr>
    </w:p>
    <w:p w14:paraId="089B7C8E" w14:textId="77777777" w:rsidR="00E01328"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 xml:space="preserve">5. What are the legal grounds for our processing of your personal information (including when we share it with others)? </w:t>
      </w:r>
    </w:p>
    <w:p w14:paraId="500612C0" w14:textId="77777777" w:rsidR="00B05146" w:rsidRPr="00A87B48" w:rsidRDefault="00B05146" w:rsidP="003A4E62">
      <w:pPr>
        <w:spacing w:after="0" w:line="240" w:lineRule="auto"/>
        <w:jc w:val="both"/>
        <w:rPr>
          <w:rFonts w:ascii="Century Gothic" w:hAnsi="Century Gothic"/>
          <w:sz w:val="20"/>
          <w:szCs w:val="20"/>
        </w:rPr>
      </w:pPr>
    </w:p>
    <w:p w14:paraId="140A2E50"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We rely on the following legal bases to use your personal data: </w:t>
      </w:r>
    </w:p>
    <w:p w14:paraId="659F6F61" w14:textId="77777777" w:rsidR="003A4E62" w:rsidRPr="00A87B48" w:rsidRDefault="003A4E62" w:rsidP="003A4E62">
      <w:pPr>
        <w:spacing w:after="0" w:line="240" w:lineRule="auto"/>
        <w:jc w:val="both"/>
        <w:rPr>
          <w:rFonts w:ascii="Century Gothic" w:hAnsi="Century Gothic"/>
          <w:sz w:val="20"/>
          <w:szCs w:val="20"/>
        </w:rPr>
      </w:pPr>
    </w:p>
    <w:p w14:paraId="3080BE8C"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Where it is needed to provide you with services, such as processing requests for information or services that you make to the Council, or providing services to you (such as an allotment or burial plot for a family member), and at all stages and activities relevant to managing services provided to you </w:t>
      </w:r>
    </w:p>
    <w:p w14:paraId="561AC053"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To comply with our legal obligations </w:t>
      </w:r>
    </w:p>
    <w:p w14:paraId="5B510438"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For a public task, such as performing a task in the public interest or for our official functions, where the task or function has a clear basis in law</w:t>
      </w:r>
    </w:p>
    <w:p w14:paraId="4E1BD0E7"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With your consent, such as when you have given us clear consent to process your data for a specific purpose </w:t>
      </w:r>
    </w:p>
    <w:p w14:paraId="1C2A11BA" w14:textId="77777777" w:rsidR="00B05146" w:rsidRPr="00A87B48" w:rsidRDefault="00B05146" w:rsidP="003A4E62">
      <w:pPr>
        <w:spacing w:after="0" w:line="240" w:lineRule="auto"/>
        <w:jc w:val="both"/>
        <w:rPr>
          <w:rFonts w:ascii="Century Gothic" w:hAnsi="Century Gothic"/>
          <w:sz w:val="20"/>
          <w:szCs w:val="20"/>
        </w:rPr>
      </w:pPr>
    </w:p>
    <w:p w14:paraId="14F6BDF3" w14:textId="77777777" w:rsidR="00E01328"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 xml:space="preserve">6. When do we share your personal information with other organisations? </w:t>
      </w:r>
    </w:p>
    <w:p w14:paraId="58E1E1A7" w14:textId="77777777" w:rsidR="00B05146" w:rsidRPr="00A87B48" w:rsidRDefault="00B05146" w:rsidP="003A4E62">
      <w:pPr>
        <w:spacing w:after="0" w:line="240" w:lineRule="auto"/>
        <w:jc w:val="both"/>
        <w:rPr>
          <w:rFonts w:ascii="Century Gothic" w:hAnsi="Century Gothic"/>
          <w:sz w:val="20"/>
          <w:szCs w:val="20"/>
        </w:rPr>
      </w:pPr>
    </w:p>
    <w:p w14:paraId="6C9A9D5B"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We may share information with the following third parties for the purposes listed above: </w:t>
      </w:r>
    </w:p>
    <w:p w14:paraId="02939629" w14:textId="77777777" w:rsidR="003A4E62" w:rsidRPr="00A87B48" w:rsidRDefault="003A4E62" w:rsidP="003A4E62">
      <w:pPr>
        <w:spacing w:after="0" w:line="240" w:lineRule="auto"/>
        <w:jc w:val="both"/>
        <w:rPr>
          <w:rFonts w:ascii="Century Gothic" w:hAnsi="Century Gothic"/>
          <w:sz w:val="20"/>
          <w:szCs w:val="20"/>
        </w:rPr>
      </w:pPr>
    </w:p>
    <w:p w14:paraId="72F45E29"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Governmental and regulatory bodies, </w:t>
      </w:r>
      <w:proofErr w:type="gramStart"/>
      <w:r w:rsidRPr="00A87B48">
        <w:rPr>
          <w:rFonts w:ascii="Century Gothic" w:hAnsi="Century Gothic"/>
          <w:sz w:val="20"/>
          <w:szCs w:val="20"/>
        </w:rPr>
        <w:t>e.g.</w:t>
      </w:r>
      <w:proofErr w:type="gramEnd"/>
      <w:r w:rsidRPr="00A87B48">
        <w:rPr>
          <w:rFonts w:ascii="Century Gothic" w:hAnsi="Century Gothic"/>
          <w:sz w:val="20"/>
          <w:szCs w:val="20"/>
        </w:rPr>
        <w:t xml:space="preserve"> the District or County Council </w:t>
      </w:r>
    </w:p>
    <w:p w14:paraId="23CD3EBD"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Other organisations and businesses who provide services to us such as back-up and email hosting providers, IT software and maintenance providers, document storage providers and suppliers of other </w:t>
      </w:r>
      <w:proofErr w:type="gramStart"/>
      <w:r w:rsidRPr="00A87B48">
        <w:rPr>
          <w:rFonts w:ascii="Century Gothic" w:hAnsi="Century Gothic"/>
          <w:sz w:val="20"/>
          <w:szCs w:val="20"/>
        </w:rPr>
        <w:t>back office</w:t>
      </w:r>
      <w:proofErr w:type="gramEnd"/>
      <w:r w:rsidRPr="00A87B48">
        <w:rPr>
          <w:rFonts w:ascii="Century Gothic" w:hAnsi="Century Gothic"/>
          <w:sz w:val="20"/>
          <w:szCs w:val="20"/>
        </w:rPr>
        <w:t xml:space="preserve"> functions </w:t>
      </w:r>
    </w:p>
    <w:p w14:paraId="13EC9C2C"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Our bank (</w:t>
      </w:r>
      <w:proofErr w:type="gramStart"/>
      <w:r w:rsidRPr="00A87B48">
        <w:rPr>
          <w:rFonts w:ascii="Century Gothic" w:hAnsi="Century Gothic"/>
          <w:sz w:val="20"/>
          <w:szCs w:val="20"/>
        </w:rPr>
        <w:t>e.g.</w:t>
      </w:r>
      <w:proofErr w:type="gramEnd"/>
      <w:r w:rsidRPr="00A87B48">
        <w:rPr>
          <w:rFonts w:ascii="Century Gothic" w:hAnsi="Century Gothic"/>
          <w:sz w:val="20"/>
          <w:szCs w:val="20"/>
        </w:rPr>
        <w:t xml:space="preserve"> for making payments to you) </w:t>
      </w:r>
    </w:p>
    <w:p w14:paraId="773010B5"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Our auditors </w:t>
      </w:r>
    </w:p>
    <w:p w14:paraId="09FDEFF6" w14:textId="77777777" w:rsidR="00B05146" w:rsidRPr="00A87B48" w:rsidRDefault="00B05146" w:rsidP="003A4E62">
      <w:pPr>
        <w:spacing w:after="0" w:line="240" w:lineRule="auto"/>
        <w:jc w:val="both"/>
        <w:rPr>
          <w:rFonts w:ascii="Century Gothic" w:hAnsi="Century Gothic"/>
          <w:sz w:val="20"/>
          <w:szCs w:val="20"/>
        </w:rPr>
      </w:pPr>
    </w:p>
    <w:p w14:paraId="6DEB5BC0" w14:textId="77777777" w:rsidR="00E01328"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 xml:space="preserve">7. How and when can you withdraw your consent? </w:t>
      </w:r>
    </w:p>
    <w:p w14:paraId="792BB51B" w14:textId="77777777" w:rsidR="00B05146" w:rsidRPr="00A87B48" w:rsidRDefault="00B05146" w:rsidP="003A4E62">
      <w:pPr>
        <w:spacing w:after="0" w:line="240" w:lineRule="auto"/>
        <w:jc w:val="both"/>
        <w:rPr>
          <w:rFonts w:ascii="Century Gothic" w:hAnsi="Century Gothic"/>
          <w:sz w:val="20"/>
          <w:szCs w:val="20"/>
        </w:rPr>
      </w:pPr>
    </w:p>
    <w:p w14:paraId="1CCFBD6E"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Where we rely on your consent to process personal data, you can withdraw this at any time by contacting us using the details below, or via our website. </w:t>
      </w:r>
    </w:p>
    <w:p w14:paraId="68A2D8BC" w14:textId="77777777" w:rsidR="00B05146" w:rsidRPr="00A87B48" w:rsidRDefault="00B05146" w:rsidP="003A4E62">
      <w:pPr>
        <w:spacing w:after="0" w:line="240" w:lineRule="auto"/>
        <w:jc w:val="both"/>
        <w:rPr>
          <w:rFonts w:ascii="Century Gothic" w:hAnsi="Century Gothic"/>
          <w:sz w:val="20"/>
          <w:szCs w:val="20"/>
        </w:rPr>
      </w:pPr>
    </w:p>
    <w:p w14:paraId="4A6191D7" w14:textId="77777777" w:rsidR="00E01328"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 xml:space="preserve">8. Is your personal information transferred outside the UK or the EEA? </w:t>
      </w:r>
    </w:p>
    <w:p w14:paraId="1C24D460" w14:textId="77777777" w:rsidR="00B05146" w:rsidRPr="00A87B48" w:rsidRDefault="00B05146" w:rsidP="003A4E62">
      <w:pPr>
        <w:spacing w:after="0" w:line="240" w:lineRule="auto"/>
        <w:jc w:val="both"/>
        <w:rPr>
          <w:rFonts w:ascii="Century Gothic" w:hAnsi="Century Gothic"/>
          <w:sz w:val="20"/>
          <w:szCs w:val="20"/>
        </w:rPr>
      </w:pPr>
    </w:p>
    <w:p w14:paraId="4BF43699"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We are based in the UK but sometimes your personal information may be transferred outside the European Economic Area. If we do so we’ll make sure that suitable safeguards are in place, for example by using approved contractual agreements, unless certain exceptions apply. </w:t>
      </w:r>
    </w:p>
    <w:p w14:paraId="72DF6F9C" w14:textId="77777777" w:rsidR="00B05146" w:rsidRPr="00A87B48" w:rsidRDefault="00B05146" w:rsidP="003A4E62">
      <w:pPr>
        <w:spacing w:after="0" w:line="240" w:lineRule="auto"/>
        <w:jc w:val="both"/>
        <w:rPr>
          <w:rFonts w:ascii="Century Gothic" w:hAnsi="Century Gothic"/>
          <w:sz w:val="20"/>
          <w:szCs w:val="20"/>
        </w:rPr>
      </w:pPr>
    </w:p>
    <w:p w14:paraId="00C9A052" w14:textId="77777777" w:rsidR="00E01328"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 xml:space="preserve"> 9. What should you do if your personal information changes? </w:t>
      </w:r>
    </w:p>
    <w:p w14:paraId="52182BF3" w14:textId="77777777" w:rsidR="00B05146" w:rsidRPr="00A87B48" w:rsidRDefault="00B05146" w:rsidP="003A4E62">
      <w:pPr>
        <w:spacing w:after="0" w:line="240" w:lineRule="auto"/>
        <w:jc w:val="both"/>
        <w:rPr>
          <w:rFonts w:ascii="Century Gothic" w:hAnsi="Century Gothic"/>
          <w:sz w:val="20"/>
          <w:szCs w:val="20"/>
        </w:rPr>
      </w:pPr>
    </w:p>
    <w:p w14:paraId="045AF208"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You should tell us so that we can update our records using the contact details below or via our website. We will then update your records if we can. </w:t>
      </w:r>
    </w:p>
    <w:p w14:paraId="3003D94D" w14:textId="77777777" w:rsidR="00B05146" w:rsidRPr="00A87B48" w:rsidRDefault="00B05146" w:rsidP="003A4E62">
      <w:pPr>
        <w:spacing w:after="0" w:line="240" w:lineRule="auto"/>
        <w:jc w:val="both"/>
        <w:rPr>
          <w:rFonts w:ascii="Century Gothic" w:hAnsi="Century Gothic"/>
          <w:sz w:val="20"/>
          <w:szCs w:val="20"/>
        </w:rPr>
      </w:pPr>
    </w:p>
    <w:p w14:paraId="224C25A5" w14:textId="77777777" w:rsidR="00E01328"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10. For how long is your personal information retained by us?</w:t>
      </w:r>
    </w:p>
    <w:p w14:paraId="5E4CF9B1" w14:textId="77777777" w:rsidR="00B05146" w:rsidRPr="00A87B48" w:rsidRDefault="00B05146" w:rsidP="003A4E62">
      <w:pPr>
        <w:spacing w:after="0" w:line="240" w:lineRule="auto"/>
        <w:jc w:val="both"/>
        <w:rPr>
          <w:rFonts w:ascii="Century Gothic" w:hAnsi="Century Gothic"/>
          <w:sz w:val="20"/>
          <w:szCs w:val="20"/>
        </w:rPr>
      </w:pPr>
    </w:p>
    <w:p w14:paraId="4A13D178"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Unless we explain otherwise to you, we will hold your personal information based on the following criteria: </w:t>
      </w:r>
    </w:p>
    <w:p w14:paraId="7557BE16" w14:textId="77777777" w:rsidR="003A4E62" w:rsidRPr="00A87B48" w:rsidRDefault="003A4E62" w:rsidP="003A4E62">
      <w:pPr>
        <w:spacing w:after="0" w:line="240" w:lineRule="auto"/>
        <w:jc w:val="both"/>
        <w:rPr>
          <w:rFonts w:ascii="Century Gothic" w:hAnsi="Century Gothic"/>
          <w:sz w:val="20"/>
          <w:szCs w:val="20"/>
        </w:rPr>
      </w:pPr>
    </w:p>
    <w:p w14:paraId="4224357F" w14:textId="77777777" w:rsidR="00B05146"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For as long as we are required to in line with legal and regulatory requirements or guidance </w:t>
      </w:r>
    </w:p>
    <w:p w14:paraId="02252B5F"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For as long as we have reasonable needs, such as managing our relationship with you and managing our work </w:t>
      </w:r>
    </w:p>
    <w:p w14:paraId="66FD9401" w14:textId="77777777" w:rsidR="00F84856"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For as long as we provide services to you</w:t>
      </w:r>
    </w:p>
    <w:p w14:paraId="2923E8EC" w14:textId="77777777" w:rsidR="003A4E62"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w:t>
      </w:r>
    </w:p>
    <w:p w14:paraId="61AB6832"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You can refer to our Information Audit for further detail on this. </w:t>
      </w:r>
    </w:p>
    <w:p w14:paraId="07C9246D" w14:textId="77777777" w:rsidR="00B05146" w:rsidRPr="00A87B48" w:rsidRDefault="00B05146" w:rsidP="003A4E62">
      <w:pPr>
        <w:spacing w:after="0" w:line="240" w:lineRule="auto"/>
        <w:jc w:val="both"/>
        <w:rPr>
          <w:rFonts w:ascii="Century Gothic" w:hAnsi="Century Gothic"/>
          <w:sz w:val="20"/>
          <w:szCs w:val="20"/>
        </w:rPr>
      </w:pPr>
    </w:p>
    <w:p w14:paraId="6C428039" w14:textId="77777777" w:rsidR="00A87B48" w:rsidRDefault="00A87B48" w:rsidP="003A4E62">
      <w:pPr>
        <w:spacing w:after="0" w:line="240" w:lineRule="auto"/>
        <w:jc w:val="both"/>
        <w:rPr>
          <w:rFonts w:ascii="Century Gothic" w:hAnsi="Century Gothic"/>
          <w:b/>
          <w:sz w:val="20"/>
          <w:szCs w:val="20"/>
        </w:rPr>
      </w:pPr>
    </w:p>
    <w:p w14:paraId="389AD36A" w14:textId="77777777" w:rsidR="00A87B48" w:rsidRDefault="00A87B48" w:rsidP="003A4E62">
      <w:pPr>
        <w:spacing w:after="0" w:line="240" w:lineRule="auto"/>
        <w:jc w:val="both"/>
        <w:rPr>
          <w:rFonts w:ascii="Century Gothic" w:hAnsi="Century Gothic"/>
          <w:b/>
          <w:sz w:val="20"/>
          <w:szCs w:val="20"/>
        </w:rPr>
      </w:pPr>
    </w:p>
    <w:p w14:paraId="660270E8" w14:textId="77777777" w:rsidR="00A87B48" w:rsidRDefault="00A87B48" w:rsidP="003A4E62">
      <w:pPr>
        <w:spacing w:after="0" w:line="240" w:lineRule="auto"/>
        <w:jc w:val="both"/>
        <w:rPr>
          <w:rFonts w:ascii="Century Gothic" w:hAnsi="Century Gothic"/>
          <w:b/>
          <w:sz w:val="20"/>
          <w:szCs w:val="20"/>
        </w:rPr>
      </w:pPr>
    </w:p>
    <w:p w14:paraId="4A873068" w14:textId="26AD6B84" w:rsidR="00E01328"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lastRenderedPageBreak/>
        <w:t xml:space="preserve">11. What are your rights under data protection laws? </w:t>
      </w:r>
    </w:p>
    <w:p w14:paraId="3F58D235" w14:textId="77777777" w:rsidR="00B05146" w:rsidRPr="00A87B48" w:rsidRDefault="00B05146" w:rsidP="003A4E62">
      <w:pPr>
        <w:spacing w:after="0" w:line="240" w:lineRule="auto"/>
        <w:jc w:val="both"/>
        <w:rPr>
          <w:rFonts w:ascii="Century Gothic" w:hAnsi="Century Gothic"/>
          <w:sz w:val="20"/>
          <w:szCs w:val="20"/>
        </w:rPr>
      </w:pPr>
    </w:p>
    <w:p w14:paraId="4D851F95"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Here is a list of the rights that all individuals have under data protection laws. They don’t apply in all circumstances. If you wish to use any of them, we’ll explain at that time if they are appropriate or not. </w:t>
      </w:r>
    </w:p>
    <w:p w14:paraId="0719794A" w14:textId="77777777" w:rsidR="003A4E62" w:rsidRPr="00A87B48" w:rsidRDefault="003A4E62" w:rsidP="003A4E62">
      <w:pPr>
        <w:spacing w:after="0" w:line="240" w:lineRule="auto"/>
        <w:jc w:val="both"/>
        <w:rPr>
          <w:rFonts w:ascii="Century Gothic" w:hAnsi="Century Gothic"/>
          <w:sz w:val="20"/>
          <w:szCs w:val="20"/>
        </w:rPr>
      </w:pPr>
    </w:p>
    <w:p w14:paraId="774EBD68"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The right to be informed about the processing of your personal information </w:t>
      </w:r>
    </w:p>
    <w:p w14:paraId="22C54175"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The right to have your personal information corrected if it is inaccurate and to have incomplete personal information completed </w:t>
      </w:r>
    </w:p>
    <w:p w14:paraId="046CF6F4"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The right to object to processing of your personal information </w:t>
      </w:r>
    </w:p>
    <w:p w14:paraId="634AB320"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The right to restrict processing of your personal information </w:t>
      </w:r>
    </w:p>
    <w:p w14:paraId="43C6AD37"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The right to have your personal information erased (the “right to be forgotten”) </w:t>
      </w:r>
    </w:p>
    <w:p w14:paraId="37EFE19C"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The right to request access to your personal information and to obtain information about how we process it </w:t>
      </w:r>
    </w:p>
    <w:p w14:paraId="08AEF438" w14:textId="7777777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 The right to move, copy or transfer your personal information (“data portability”) </w:t>
      </w:r>
    </w:p>
    <w:p w14:paraId="3ADBB3F4" w14:textId="77777777" w:rsidR="00B05146" w:rsidRPr="00A87B48" w:rsidRDefault="00B05146" w:rsidP="003A4E62">
      <w:pPr>
        <w:spacing w:after="0" w:line="240" w:lineRule="auto"/>
        <w:jc w:val="both"/>
        <w:rPr>
          <w:rFonts w:ascii="Century Gothic" w:hAnsi="Century Gothic"/>
          <w:sz w:val="20"/>
          <w:szCs w:val="20"/>
        </w:rPr>
      </w:pPr>
    </w:p>
    <w:p w14:paraId="1993668B" w14:textId="77777777" w:rsidR="003A4E62"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You have the right to complain to the Information Commissioner’s Office which enforces data protection laws: </w:t>
      </w:r>
      <w:proofErr w:type="gramStart"/>
      <w:r w:rsidRPr="00A87B48">
        <w:rPr>
          <w:rFonts w:ascii="Century Gothic" w:hAnsi="Century Gothic"/>
          <w:b/>
          <w:sz w:val="20"/>
          <w:szCs w:val="20"/>
        </w:rPr>
        <w:t>https://ico.org.uk/</w:t>
      </w:r>
      <w:proofErr w:type="gramEnd"/>
      <w:r w:rsidRPr="00A87B48">
        <w:rPr>
          <w:rFonts w:ascii="Century Gothic" w:hAnsi="Century Gothic"/>
          <w:sz w:val="20"/>
          <w:szCs w:val="20"/>
        </w:rPr>
        <w:t xml:space="preserve"> </w:t>
      </w:r>
    </w:p>
    <w:p w14:paraId="46D1A03D" w14:textId="77777777" w:rsidR="003A4E62" w:rsidRPr="00A87B48" w:rsidRDefault="003A4E62" w:rsidP="003A4E62">
      <w:pPr>
        <w:spacing w:after="0" w:line="240" w:lineRule="auto"/>
        <w:jc w:val="both"/>
        <w:rPr>
          <w:rFonts w:ascii="Century Gothic" w:hAnsi="Century Gothic"/>
          <w:sz w:val="20"/>
          <w:szCs w:val="20"/>
        </w:rPr>
      </w:pPr>
    </w:p>
    <w:p w14:paraId="72FD1169" w14:textId="77777777" w:rsidR="003A4E62" w:rsidRPr="00A87B48" w:rsidRDefault="00861200" w:rsidP="003A4E62">
      <w:pPr>
        <w:spacing w:after="0" w:line="240" w:lineRule="auto"/>
        <w:jc w:val="both"/>
        <w:rPr>
          <w:rFonts w:ascii="Century Gothic" w:hAnsi="Century Gothic"/>
          <w:b/>
          <w:sz w:val="20"/>
          <w:szCs w:val="20"/>
        </w:rPr>
      </w:pPr>
      <w:r w:rsidRPr="00A87B48">
        <w:rPr>
          <w:rFonts w:ascii="Century Gothic" w:hAnsi="Century Gothic"/>
          <w:b/>
          <w:sz w:val="20"/>
          <w:szCs w:val="20"/>
        </w:rPr>
        <w:t xml:space="preserve">Contact Us </w:t>
      </w:r>
    </w:p>
    <w:p w14:paraId="7191CD65" w14:textId="77777777" w:rsidR="00F84856" w:rsidRPr="00A87B48" w:rsidRDefault="00F84856" w:rsidP="003A4E62">
      <w:pPr>
        <w:spacing w:after="0" w:line="240" w:lineRule="auto"/>
        <w:jc w:val="both"/>
        <w:rPr>
          <w:rFonts w:ascii="Century Gothic" w:hAnsi="Century Gothic"/>
          <w:sz w:val="20"/>
          <w:szCs w:val="20"/>
        </w:rPr>
      </w:pPr>
    </w:p>
    <w:p w14:paraId="01819D65" w14:textId="44F102E7" w:rsidR="00E01328" w:rsidRPr="00A87B48" w:rsidRDefault="00861200" w:rsidP="003A4E62">
      <w:pPr>
        <w:spacing w:after="0" w:line="240" w:lineRule="auto"/>
        <w:jc w:val="both"/>
        <w:rPr>
          <w:rFonts w:ascii="Century Gothic" w:hAnsi="Century Gothic"/>
          <w:sz w:val="20"/>
          <w:szCs w:val="20"/>
        </w:rPr>
      </w:pPr>
      <w:r w:rsidRPr="00A87B48">
        <w:rPr>
          <w:rFonts w:ascii="Century Gothic" w:hAnsi="Century Gothic"/>
          <w:sz w:val="20"/>
          <w:szCs w:val="20"/>
        </w:rPr>
        <w:t xml:space="preserve">If you have any questions about this privacy notice, or if you wish to exercise your rights or contact the DPO, you can do so via our website’s Contact Us page or via email to </w:t>
      </w:r>
      <w:r w:rsidR="00714A5F">
        <w:rPr>
          <w:rFonts w:ascii="Century Gothic" w:hAnsi="Century Gothic"/>
          <w:sz w:val="20"/>
          <w:szCs w:val="20"/>
        </w:rPr>
        <w:t>h</w:t>
      </w:r>
      <w:r w:rsidR="00887F33">
        <w:rPr>
          <w:rFonts w:ascii="Century Gothic" w:hAnsi="Century Gothic"/>
          <w:sz w:val="20"/>
          <w:szCs w:val="20"/>
        </w:rPr>
        <w:t>elhoughton</w:t>
      </w:r>
      <w:r w:rsidR="0029688E" w:rsidRPr="00A87B48">
        <w:rPr>
          <w:rFonts w:ascii="Century Gothic" w:hAnsi="Century Gothic"/>
          <w:sz w:val="20"/>
          <w:szCs w:val="20"/>
        </w:rPr>
        <w:t>pc@gmail.com</w:t>
      </w:r>
      <w:r w:rsidRPr="00A87B48">
        <w:rPr>
          <w:rFonts w:ascii="Century Gothic" w:hAnsi="Century Gothic"/>
          <w:sz w:val="20"/>
          <w:szCs w:val="20"/>
        </w:rPr>
        <w:t xml:space="preserve">. Alternatively, you can write to the Data Protection Officer at </w:t>
      </w:r>
      <w:proofErr w:type="spellStart"/>
      <w:r w:rsidR="00887F33">
        <w:rPr>
          <w:rFonts w:ascii="Century Gothic" w:hAnsi="Century Gothic"/>
          <w:sz w:val="20"/>
          <w:szCs w:val="20"/>
        </w:rPr>
        <w:t>Helhoughton</w:t>
      </w:r>
      <w:proofErr w:type="spellEnd"/>
      <w:r w:rsidR="00E01328" w:rsidRPr="00A87B48">
        <w:rPr>
          <w:rFonts w:ascii="Century Gothic" w:hAnsi="Century Gothic"/>
          <w:sz w:val="20"/>
          <w:szCs w:val="20"/>
        </w:rPr>
        <w:t xml:space="preserve"> Parish Council, 52 Queens Road, Fakenham, NR21 8DB</w:t>
      </w:r>
      <w:r w:rsidRPr="00A87B48">
        <w:rPr>
          <w:rFonts w:ascii="Century Gothic" w:hAnsi="Century Gothic"/>
          <w:sz w:val="20"/>
          <w:szCs w:val="20"/>
        </w:rPr>
        <w:t xml:space="preserve">. </w:t>
      </w:r>
    </w:p>
    <w:p w14:paraId="647FEF5A" w14:textId="77777777" w:rsidR="00B05146" w:rsidRPr="00A87B48" w:rsidRDefault="00B05146" w:rsidP="003A4E62">
      <w:pPr>
        <w:spacing w:after="0" w:line="240" w:lineRule="auto"/>
        <w:jc w:val="both"/>
        <w:rPr>
          <w:rFonts w:ascii="Century Gothic" w:hAnsi="Century Gothic"/>
          <w:sz w:val="20"/>
          <w:szCs w:val="20"/>
        </w:rPr>
      </w:pPr>
    </w:p>
    <w:p w14:paraId="1B0E2A5D" w14:textId="45C76C69" w:rsidR="00E01328" w:rsidRPr="00714A5F" w:rsidRDefault="00A87B48" w:rsidP="003A4E62">
      <w:pPr>
        <w:spacing w:after="0" w:line="240" w:lineRule="auto"/>
        <w:jc w:val="both"/>
        <w:rPr>
          <w:rFonts w:ascii="Century Gothic" w:hAnsi="Century Gothic"/>
          <w:sz w:val="20"/>
          <w:szCs w:val="20"/>
        </w:rPr>
      </w:pPr>
      <w:r w:rsidRPr="00714A5F">
        <w:rPr>
          <w:rFonts w:ascii="Century Gothic" w:hAnsi="Century Gothic"/>
          <w:sz w:val="20"/>
          <w:szCs w:val="20"/>
        </w:rPr>
        <w:t>Adopted</w:t>
      </w:r>
      <w:r w:rsidR="00861200" w:rsidRPr="00714A5F">
        <w:rPr>
          <w:rFonts w:ascii="Century Gothic" w:hAnsi="Century Gothic"/>
          <w:sz w:val="20"/>
          <w:szCs w:val="20"/>
        </w:rPr>
        <w:t xml:space="preserve">:  </w:t>
      </w:r>
      <w:r w:rsidR="00714A5F" w:rsidRPr="00714A5F">
        <w:rPr>
          <w:rFonts w:ascii="Century Gothic" w:hAnsi="Century Gothic"/>
          <w:sz w:val="20"/>
          <w:szCs w:val="20"/>
        </w:rPr>
        <w:t>Mar</w:t>
      </w:r>
      <w:r w:rsidR="00861200" w:rsidRPr="00714A5F">
        <w:rPr>
          <w:rFonts w:ascii="Century Gothic" w:hAnsi="Century Gothic"/>
          <w:sz w:val="20"/>
          <w:szCs w:val="20"/>
        </w:rPr>
        <w:t xml:space="preserve"> 20</w:t>
      </w:r>
      <w:r w:rsidR="00887F33" w:rsidRPr="00714A5F">
        <w:rPr>
          <w:rFonts w:ascii="Century Gothic" w:hAnsi="Century Gothic"/>
          <w:sz w:val="20"/>
          <w:szCs w:val="20"/>
        </w:rPr>
        <w:t>21</w:t>
      </w:r>
    </w:p>
    <w:p w14:paraId="097BE87D" w14:textId="77C40B90" w:rsidR="006C193D" w:rsidRDefault="00861200" w:rsidP="003A4E62">
      <w:pPr>
        <w:spacing w:after="0" w:line="240" w:lineRule="auto"/>
        <w:jc w:val="both"/>
        <w:rPr>
          <w:rFonts w:ascii="Century Gothic" w:hAnsi="Century Gothic"/>
          <w:sz w:val="20"/>
          <w:szCs w:val="20"/>
        </w:rPr>
      </w:pPr>
      <w:r w:rsidRPr="00714A5F">
        <w:rPr>
          <w:rFonts w:ascii="Century Gothic" w:hAnsi="Century Gothic"/>
          <w:sz w:val="20"/>
          <w:szCs w:val="20"/>
        </w:rPr>
        <w:t>Revie</w:t>
      </w:r>
      <w:r w:rsidR="005750FD">
        <w:rPr>
          <w:rFonts w:ascii="Century Gothic" w:hAnsi="Century Gothic"/>
          <w:sz w:val="20"/>
          <w:szCs w:val="20"/>
        </w:rPr>
        <w:t>wed</w:t>
      </w:r>
      <w:r w:rsidRPr="00714A5F">
        <w:rPr>
          <w:rFonts w:ascii="Century Gothic" w:hAnsi="Century Gothic"/>
          <w:sz w:val="20"/>
          <w:szCs w:val="20"/>
        </w:rPr>
        <w:t xml:space="preserve"> date: </w:t>
      </w:r>
      <w:r w:rsidR="005750FD">
        <w:rPr>
          <w:rFonts w:ascii="Century Gothic" w:hAnsi="Century Gothic"/>
          <w:sz w:val="20"/>
          <w:szCs w:val="20"/>
        </w:rPr>
        <w:t>Nov 2023</w:t>
      </w:r>
    </w:p>
    <w:p w14:paraId="138B9714" w14:textId="2CA690B4" w:rsidR="005750FD" w:rsidRPr="00714A5F" w:rsidRDefault="005750FD" w:rsidP="003A4E62">
      <w:pPr>
        <w:spacing w:after="0" w:line="240" w:lineRule="auto"/>
        <w:jc w:val="both"/>
        <w:rPr>
          <w:rFonts w:ascii="Century Gothic" w:hAnsi="Century Gothic"/>
          <w:sz w:val="20"/>
          <w:szCs w:val="20"/>
        </w:rPr>
      </w:pPr>
      <w:r>
        <w:rPr>
          <w:rFonts w:ascii="Century Gothic" w:hAnsi="Century Gothic"/>
          <w:sz w:val="20"/>
          <w:szCs w:val="20"/>
        </w:rPr>
        <w:t>Next review: Nov 2025</w:t>
      </w:r>
    </w:p>
    <w:p w14:paraId="7E8ED6FD" w14:textId="48DAAAD0" w:rsidR="00A87B48" w:rsidRPr="00714A5F" w:rsidRDefault="00A87B48" w:rsidP="00A87B48">
      <w:pPr>
        <w:rPr>
          <w:rFonts w:ascii="Century Gothic" w:hAnsi="Century Gothic"/>
          <w:sz w:val="20"/>
          <w:szCs w:val="20"/>
        </w:rPr>
      </w:pPr>
    </w:p>
    <w:p w14:paraId="07D7C48F" w14:textId="7B9C5100" w:rsidR="00A87B48" w:rsidRPr="00A87B48" w:rsidRDefault="00A87B48" w:rsidP="00A87B48">
      <w:pPr>
        <w:rPr>
          <w:rFonts w:ascii="Century Gothic" w:hAnsi="Century Gothic"/>
          <w:sz w:val="20"/>
          <w:szCs w:val="20"/>
        </w:rPr>
      </w:pPr>
    </w:p>
    <w:p w14:paraId="36DC6FE7" w14:textId="41BDB0FB" w:rsidR="00A87B48" w:rsidRPr="00A87B48" w:rsidRDefault="00A87B48" w:rsidP="00A87B48">
      <w:pPr>
        <w:rPr>
          <w:rFonts w:ascii="Century Gothic" w:hAnsi="Century Gothic"/>
          <w:sz w:val="20"/>
          <w:szCs w:val="20"/>
        </w:rPr>
      </w:pPr>
    </w:p>
    <w:p w14:paraId="253B72A3" w14:textId="74A9AECE" w:rsidR="00A87B48" w:rsidRPr="00A87B48" w:rsidRDefault="00A87B48" w:rsidP="00A87B48">
      <w:pPr>
        <w:rPr>
          <w:rFonts w:ascii="Century Gothic" w:hAnsi="Century Gothic"/>
          <w:sz w:val="20"/>
          <w:szCs w:val="20"/>
        </w:rPr>
      </w:pPr>
    </w:p>
    <w:p w14:paraId="2CA3FBA4" w14:textId="29F97E26" w:rsidR="00A87B48" w:rsidRPr="00A87B48" w:rsidRDefault="00A87B48" w:rsidP="00A87B48">
      <w:pPr>
        <w:rPr>
          <w:rFonts w:ascii="Century Gothic" w:hAnsi="Century Gothic"/>
          <w:sz w:val="20"/>
          <w:szCs w:val="20"/>
        </w:rPr>
      </w:pPr>
    </w:p>
    <w:p w14:paraId="63693ACA" w14:textId="5701400E" w:rsidR="00A87B48" w:rsidRPr="00A87B48" w:rsidRDefault="00A87B48" w:rsidP="00A87B48">
      <w:pPr>
        <w:rPr>
          <w:rFonts w:ascii="Century Gothic" w:hAnsi="Century Gothic"/>
          <w:sz w:val="20"/>
          <w:szCs w:val="20"/>
        </w:rPr>
      </w:pPr>
    </w:p>
    <w:p w14:paraId="66034FC5" w14:textId="28182DFB" w:rsidR="00A87B48" w:rsidRPr="00A87B48" w:rsidRDefault="00A87B48" w:rsidP="00A87B48">
      <w:pPr>
        <w:rPr>
          <w:rFonts w:ascii="Century Gothic" w:hAnsi="Century Gothic"/>
          <w:sz w:val="20"/>
          <w:szCs w:val="20"/>
        </w:rPr>
      </w:pPr>
    </w:p>
    <w:p w14:paraId="42A8C1DD" w14:textId="5F22004B" w:rsidR="00A87B48" w:rsidRPr="00A87B48" w:rsidRDefault="00A87B48" w:rsidP="00A87B48">
      <w:pPr>
        <w:rPr>
          <w:rFonts w:ascii="Century Gothic" w:hAnsi="Century Gothic"/>
          <w:sz w:val="20"/>
          <w:szCs w:val="20"/>
        </w:rPr>
      </w:pPr>
    </w:p>
    <w:p w14:paraId="36722240" w14:textId="5398C565" w:rsidR="00A87B48" w:rsidRPr="00A87B48" w:rsidRDefault="00A87B48" w:rsidP="00A87B48">
      <w:pPr>
        <w:rPr>
          <w:rFonts w:ascii="Century Gothic" w:hAnsi="Century Gothic"/>
          <w:sz w:val="20"/>
          <w:szCs w:val="20"/>
        </w:rPr>
      </w:pPr>
    </w:p>
    <w:p w14:paraId="26D98CDC" w14:textId="02FD8D3F" w:rsidR="00A87B48" w:rsidRDefault="00A87B48" w:rsidP="00A87B48">
      <w:pPr>
        <w:rPr>
          <w:rFonts w:ascii="Century Gothic" w:hAnsi="Century Gothic"/>
          <w:b/>
          <w:bCs/>
          <w:sz w:val="20"/>
          <w:szCs w:val="20"/>
        </w:rPr>
      </w:pPr>
    </w:p>
    <w:p w14:paraId="54205BA3" w14:textId="06B258D7" w:rsidR="00A87B48" w:rsidRDefault="00A87B48" w:rsidP="00A87B48">
      <w:pPr>
        <w:ind w:firstLine="720"/>
        <w:rPr>
          <w:rFonts w:ascii="Century Gothic" w:hAnsi="Century Gothic"/>
          <w:sz w:val="20"/>
          <w:szCs w:val="20"/>
        </w:rPr>
      </w:pPr>
    </w:p>
    <w:p w14:paraId="0306DA72" w14:textId="38F6EC94" w:rsidR="00A87B48" w:rsidRPr="00A87B48" w:rsidRDefault="00A87B48" w:rsidP="00A87B48">
      <w:pPr>
        <w:rPr>
          <w:rFonts w:ascii="Century Gothic" w:hAnsi="Century Gothic"/>
          <w:sz w:val="20"/>
          <w:szCs w:val="20"/>
        </w:rPr>
      </w:pPr>
    </w:p>
    <w:p w14:paraId="73DEC733" w14:textId="448CF3C7" w:rsidR="00A87B48" w:rsidRPr="00A87B48" w:rsidRDefault="00A87B48" w:rsidP="00A87B48">
      <w:pPr>
        <w:rPr>
          <w:rFonts w:ascii="Century Gothic" w:hAnsi="Century Gothic"/>
          <w:sz w:val="20"/>
          <w:szCs w:val="20"/>
        </w:rPr>
      </w:pPr>
    </w:p>
    <w:p w14:paraId="6E70E3B2" w14:textId="7BDC0BA9" w:rsidR="00A87B48" w:rsidRPr="00A87B48" w:rsidRDefault="00A87B48" w:rsidP="00A87B48">
      <w:pPr>
        <w:rPr>
          <w:rFonts w:ascii="Century Gothic" w:hAnsi="Century Gothic"/>
          <w:sz w:val="20"/>
          <w:szCs w:val="20"/>
        </w:rPr>
      </w:pPr>
    </w:p>
    <w:p w14:paraId="43B85718" w14:textId="11F20193" w:rsidR="00A87B48" w:rsidRPr="00A87B48" w:rsidRDefault="00A87B48" w:rsidP="00A87B48">
      <w:pPr>
        <w:rPr>
          <w:rFonts w:ascii="Century Gothic" w:hAnsi="Century Gothic"/>
          <w:sz w:val="20"/>
          <w:szCs w:val="20"/>
        </w:rPr>
      </w:pPr>
    </w:p>
    <w:p w14:paraId="0C330D51" w14:textId="1D9296A6" w:rsidR="00A87B48" w:rsidRPr="00A87B48" w:rsidRDefault="00A87B48" w:rsidP="00A87B48">
      <w:pPr>
        <w:rPr>
          <w:rFonts w:ascii="Century Gothic" w:hAnsi="Century Gothic"/>
          <w:sz w:val="20"/>
          <w:szCs w:val="20"/>
        </w:rPr>
      </w:pPr>
    </w:p>
    <w:p w14:paraId="1BAA16F4" w14:textId="77777777" w:rsidR="00A87B48" w:rsidRPr="00A87B48" w:rsidRDefault="00A87B48" w:rsidP="00A87B48">
      <w:pPr>
        <w:jc w:val="right"/>
        <w:rPr>
          <w:rFonts w:ascii="Century Gothic" w:hAnsi="Century Gothic"/>
          <w:sz w:val="20"/>
          <w:szCs w:val="20"/>
        </w:rPr>
      </w:pPr>
    </w:p>
    <w:sectPr w:rsidR="00A87B48" w:rsidRPr="00A87B48" w:rsidSect="0022793F">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A529" w14:textId="77777777" w:rsidR="00C46233" w:rsidRDefault="00C46233" w:rsidP="00E6111A">
      <w:pPr>
        <w:spacing w:after="0" w:line="240" w:lineRule="auto"/>
      </w:pPr>
      <w:r>
        <w:separator/>
      </w:r>
    </w:p>
  </w:endnote>
  <w:endnote w:type="continuationSeparator" w:id="0">
    <w:p w14:paraId="31888861" w14:textId="77777777" w:rsidR="00C46233" w:rsidRDefault="00C46233" w:rsidP="00E6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131079"/>
      <w:docPartObj>
        <w:docPartGallery w:val="Page Numbers (Bottom of Page)"/>
        <w:docPartUnique/>
      </w:docPartObj>
    </w:sdtPr>
    <w:sdtEndPr>
      <w:rPr>
        <w:rFonts w:ascii="Century Gothic" w:hAnsi="Century Gothic"/>
        <w:noProof/>
        <w:sz w:val="16"/>
        <w:szCs w:val="16"/>
      </w:rPr>
    </w:sdtEndPr>
    <w:sdtContent>
      <w:p w14:paraId="7425B467" w14:textId="3B8F1D77" w:rsidR="00A87B48" w:rsidRPr="00A87B48" w:rsidRDefault="00A87B48">
        <w:pPr>
          <w:pStyle w:val="Footer"/>
          <w:jc w:val="right"/>
          <w:rPr>
            <w:rFonts w:ascii="Century Gothic" w:hAnsi="Century Gothic"/>
            <w:sz w:val="16"/>
            <w:szCs w:val="16"/>
          </w:rPr>
        </w:pPr>
        <w:r w:rsidRPr="00A87B48">
          <w:rPr>
            <w:rFonts w:ascii="Century Gothic" w:hAnsi="Century Gothic"/>
            <w:sz w:val="16"/>
            <w:szCs w:val="16"/>
          </w:rPr>
          <w:fldChar w:fldCharType="begin"/>
        </w:r>
        <w:r w:rsidRPr="00A87B48">
          <w:rPr>
            <w:rFonts w:ascii="Century Gothic" w:hAnsi="Century Gothic"/>
            <w:sz w:val="16"/>
            <w:szCs w:val="16"/>
          </w:rPr>
          <w:instrText xml:space="preserve"> PAGE   \* MERGEFORMAT </w:instrText>
        </w:r>
        <w:r w:rsidRPr="00A87B48">
          <w:rPr>
            <w:rFonts w:ascii="Century Gothic" w:hAnsi="Century Gothic"/>
            <w:sz w:val="16"/>
            <w:szCs w:val="16"/>
          </w:rPr>
          <w:fldChar w:fldCharType="separate"/>
        </w:r>
        <w:r w:rsidRPr="00A87B48">
          <w:rPr>
            <w:rFonts w:ascii="Century Gothic" w:hAnsi="Century Gothic"/>
            <w:noProof/>
            <w:sz w:val="16"/>
            <w:szCs w:val="16"/>
          </w:rPr>
          <w:t>2</w:t>
        </w:r>
        <w:r w:rsidRPr="00A87B48">
          <w:rPr>
            <w:rFonts w:ascii="Century Gothic" w:hAnsi="Century Gothic"/>
            <w:noProof/>
            <w:sz w:val="16"/>
            <w:szCs w:val="16"/>
          </w:rPr>
          <w:fldChar w:fldCharType="end"/>
        </w:r>
        <w:r w:rsidRPr="00A87B48">
          <w:rPr>
            <w:rFonts w:ascii="Century Gothic" w:hAnsi="Century Gothic"/>
            <w:noProof/>
            <w:sz w:val="16"/>
            <w:szCs w:val="16"/>
          </w:rPr>
          <w:t xml:space="preserve"> of </w:t>
        </w:r>
        <w:r>
          <w:rPr>
            <w:rFonts w:ascii="Century Gothic" w:hAnsi="Century Gothic"/>
            <w:noProof/>
            <w:sz w:val="16"/>
            <w:szCs w:val="16"/>
          </w:rPr>
          <w:t>3</w:t>
        </w:r>
      </w:p>
    </w:sdtContent>
  </w:sdt>
  <w:p w14:paraId="537D28A4" w14:textId="77777777" w:rsidR="00E6111A" w:rsidRDefault="00E6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A773" w14:textId="77777777" w:rsidR="00C46233" w:rsidRDefault="00C46233" w:rsidP="00E6111A">
      <w:pPr>
        <w:spacing w:after="0" w:line="240" w:lineRule="auto"/>
      </w:pPr>
      <w:r>
        <w:separator/>
      </w:r>
    </w:p>
  </w:footnote>
  <w:footnote w:type="continuationSeparator" w:id="0">
    <w:p w14:paraId="78BF86A0" w14:textId="77777777" w:rsidR="00C46233" w:rsidRDefault="00C46233" w:rsidP="00E611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0"/>
    <w:rsid w:val="0022793F"/>
    <w:rsid w:val="0029688E"/>
    <w:rsid w:val="003132C1"/>
    <w:rsid w:val="003A4E62"/>
    <w:rsid w:val="005212A7"/>
    <w:rsid w:val="005750FD"/>
    <w:rsid w:val="00632B10"/>
    <w:rsid w:val="006C193D"/>
    <w:rsid w:val="00714A5F"/>
    <w:rsid w:val="00861200"/>
    <w:rsid w:val="00887F33"/>
    <w:rsid w:val="00A87B48"/>
    <w:rsid w:val="00B05146"/>
    <w:rsid w:val="00C46233"/>
    <w:rsid w:val="00E01328"/>
    <w:rsid w:val="00E6111A"/>
    <w:rsid w:val="00F04D6E"/>
    <w:rsid w:val="00F77FF8"/>
    <w:rsid w:val="00F84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788DCF"/>
  <w15:docId w15:val="{3D54DD67-1EDF-4AC7-97F7-2EC1FD50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328"/>
    <w:pPr>
      <w:ind w:left="720"/>
      <w:contextualSpacing/>
    </w:pPr>
  </w:style>
  <w:style w:type="paragraph" w:styleId="Header">
    <w:name w:val="header"/>
    <w:basedOn w:val="Normal"/>
    <w:link w:val="HeaderChar"/>
    <w:uiPriority w:val="99"/>
    <w:unhideWhenUsed/>
    <w:rsid w:val="00E61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11A"/>
  </w:style>
  <w:style w:type="paragraph" w:styleId="Footer">
    <w:name w:val="footer"/>
    <w:basedOn w:val="Normal"/>
    <w:link w:val="FooterChar"/>
    <w:uiPriority w:val="99"/>
    <w:unhideWhenUsed/>
    <w:rsid w:val="00E61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11A"/>
  </w:style>
  <w:style w:type="paragraph" w:styleId="BalloonText">
    <w:name w:val="Balloon Text"/>
    <w:basedOn w:val="Normal"/>
    <w:link w:val="BalloonTextChar"/>
    <w:uiPriority w:val="99"/>
    <w:semiHidden/>
    <w:unhideWhenUsed/>
    <w:rsid w:val="00E61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11A"/>
    <w:rPr>
      <w:rFonts w:ascii="Tahoma" w:hAnsi="Tahoma" w:cs="Tahoma"/>
      <w:sz w:val="16"/>
      <w:szCs w:val="16"/>
    </w:rPr>
  </w:style>
  <w:style w:type="character" w:styleId="Hyperlink">
    <w:name w:val="Hyperlink"/>
    <w:basedOn w:val="DefaultParagraphFont"/>
    <w:uiPriority w:val="99"/>
    <w:unhideWhenUsed/>
    <w:rsid w:val="003A4E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84761">
      <w:bodyDiv w:val="1"/>
      <w:marLeft w:val="0"/>
      <w:marRight w:val="0"/>
      <w:marTop w:val="0"/>
      <w:marBottom w:val="0"/>
      <w:divBdr>
        <w:top w:val="none" w:sz="0" w:space="0" w:color="auto"/>
        <w:left w:val="none" w:sz="0" w:space="0" w:color="auto"/>
        <w:bottom w:val="none" w:sz="0" w:space="0" w:color="auto"/>
        <w:right w:val="none" w:sz="0" w:space="0" w:color="auto"/>
      </w:divBdr>
    </w:div>
    <w:div w:id="19100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Parish Clerk</cp:lastModifiedBy>
  <cp:revision>2</cp:revision>
  <dcterms:created xsi:type="dcterms:W3CDTF">2023-11-06T17:07:00Z</dcterms:created>
  <dcterms:modified xsi:type="dcterms:W3CDTF">2023-11-06T17:07:00Z</dcterms:modified>
</cp:coreProperties>
</file>