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34CE5" w14:textId="77777777" w:rsidR="00183A25" w:rsidRDefault="00183A25" w:rsidP="00183A25">
      <w:pPr>
        <w:jc w:val="center"/>
        <w:rPr>
          <w:rFonts w:ascii="Helvetica Neue" w:hAnsi="Helvetica Neue"/>
          <w:sz w:val="44"/>
          <w:szCs w:val="44"/>
        </w:rPr>
      </w:pPr>
    </w:p>
    <w:p w14:paraId="1E79A504" w14:textId="0D1B775B" w:rsidR="00183A25" w:rsidRDefault="00183A25" w:rsidP="00183A25">
      <w:pPr>
        <w:jc w:val="center"/>
        <w:rPr>
          <w:rFonts w:ascii="Helvetica Neue" w:hAnsi="Helvetica Neue"/>
          <w:b/>
          <w:sz w:val="56"/>
          <w:szCs w:val="56"/>
        </w:rPr>
      </w:pPr>
      <w:proofErr w:type="spellStart"/>
      <w:r>
        <w:rPr>
          <w:rFonts w:ascii="Helvetica Neue" w:hAnsi="Helvetica Neue"/>
          <w:b/>
          <w:sz w:val="56"/>
          <w:szCs w:val="56"/>
        </w:rPr>
        <w:t>Helhoughton</w:t>
      </w:r>
      <w:proofErr w:type="spellEnd"/>
      <w:r>
        <w:rPr>
          <w:rFonts w:ascii="Helvetica Neue" w:hAnsi="Helvetica Neue"/>
          <w:b/>
          <w:sz w:val="56"/>
          <w:szCs w:val="56"/>
        </w:rPr>
        <w:t xml:space="preserve"> Parish Council</w:t>
      </w:r>
    </w:p>
    <w:p w14:paraId="3BBC4A4B" w14:textId="77777777" w:rsidR="00183A25" w:rsidRDefault="00183A25" w:rsidP="00183A25">
      <w:pPr>
        <w:jc w:val="center"/>
        <w:rPr>
          <w:rFonts w:ascii="Helvetica Neue" w:hAnsi="Helvetica Neue"/>
          <w:sz w:val="32"/>
          <w:szCs w:val="32"/>
        </w:rPr>
      </w:pPr>
    </w:p>
    <w:p w14:paraId="417AEFCB" w14:textId="77777777" w:rsidR="00183A25" w:rsidRDefault="00183A25" w:rsidP="00183A25">
      <w:pPr>
        <w:jc w:val="center"/>
        <w:rPr>
          <w:rFonts w:ascii="Helvetica Neue" w:hAnsi="Helvetica Neue"/>
          <w:sz w:val="32"/>
          <w:szCs w:val="32"/>
        </w:rPr>
      </w:pPr>
    </w:p>
    <w:p w14:paraId="244E22B4" w14:textId="77777777" w:rsidR="00183A25" w:rsidRDefault="00183A25" w:rsidP="00183A25">
      <w:pPr>
        <w:jc w:val="center"/>
        <w:rPr>
          <w:rFonts w:ascii="Helvetica Neue" w:hAnsi="Helvetica Neue"/>
          <w:sz w:val="32"/>
          <w:szCs w:val="32"/>
        </w:rPr>
      </w:pPr>
    </w:p>
    <w:p w14:paraId="649612B4" w14:textId="77777777" w:rsidR="00183A25" w:rsidRDefault="00183A25" w:rsidP="00183A25">
      <w:pPr>
        <w:jc w:val="center"/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sz w:val="32"/>
          <w:szCs w:val="32"/>
        </w:rPr>
        <w:t xml:space="preserve">Internal Audit Report </w:t>
      </w:r>
    </w:p>
    <w:p w14:paraId="6C586FE2" w14:textId="77777777" w:rsidR="00183A25" w:rsidRDefault="00183A25" w:rsidP="00183A25">
      <w:pPr>
        <w:jc w:val="center"/>
        <w:rPr>
          <w:rFonts w:ascii="Helvetica Neue" w:hAnsi="Helvetica Neue"/>
          <w:sz w:val="32"/>
          <w:szCs w:val="32"/>
        </w:rPr>
      </w:pPr>
    </w:p>
    <w:p w14:paraId="17C931E8" w14:textId="77777777" w:rsidR="00183A25" w:rsidRDefault="00183A25" w:rsidP="00183A25">
      <w:pPr>
        <w:jc w:val="center"/>
        <w:rPr>
          <w:rFonts w:ascii="Helvetica Neue" w:hAnsi="Helvetica Neue"/>
          <w:sz w:val="32"/>
          <w:szCs w:val="32"/>
        </w:rPr>
      </w:pPr>
    </w:p>
    <w:p w14:paraId="1C8C4E0D" w14:textId="621E05DD" w:rsidR="00183A25" w:rsidRDefault="00183A25" w:rsidP="00183A25">
      <w:pPr>
        <w:jc w:val="center"/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sz w:val="32"/>
          <w:szCs w:val="32"/>
        </w:rPr>
        <w:t xml:space="preserve">For </w:t>
      </w:r>
      <w:proofErr w:type="spellStart"/>
      <w:r>
        <w:rPr>
          <w:rFonts w:ascii="Helvetica Neue" w:hAnsi="Helvetica Neue"/>
          <w:sz w:val="32"/>
          <w:szCs w:val="32"/>
        </w:rPr>
        <w:t>Helhoughton</w:t>
      </w:r>
      <w:proofErr w:type="spellEnd"/>
      <w:r>
        <w:rPr>
          <w:rFonts w:ascii="Helvetica Neue" w:hAnsi="Helvetica Neue"/>
          <w:sz w:val="32"/>
          <w:szCs w:val="32"/>
        </w:rPr>
        <w:t xml:space="preserve"> Parish Council</w:t>
      </w:r>
    </w:p>
    <w:p w14:paraId="4D9B081D" w14:textId="77777777" w:rsidR="00183A25" w:rsidRDefault="00183A25" w:rsidP="00183A25">
      <w:pPr>
        <w:jc w:val="center"/>
        <w:rPr>
          <w:rFonts w:ascii="Helvetica Neue" w:hAnsi="Helvetica Neue"/>
          <w:sz w:val="32"/>
          <w:szCs w:val="32"/>
        </w:rPr>
      </w:pPr>
    </w:p>
    <w:p w14:paraId="4F930DA3" w14:textId="77777777" w:rsidR="00183A25" w:rsidRDefault="00183A25" w:rsidP="00183A25">
      <w:pPr>
        <w:jc w:val="center"/>
        <w:rPr>
          <w:rFonts w:ascii="Helvetica Neue" w:hAnsi="Helvetica Neue"/>
          <w:sz w:val="32"/>
          <w:szCs w:val="32"/>
        </w:rPr>
      </w:pPr>
    </w:p>
    <w:p w14:paraId="577EFC88" w14:textId="77777777" w:rsidR="00183A25" w:rsidRDefault="00183A25" w:rsidP="00183A25">
      <w:pPr>
        <w:jc w:val="center"/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sz w:val="32"/>
          <w:szCs w:val="32"/>
        </w:rPr>
        <w:t>Financial Year 21/22</w:t>
      </w:r>
    </w:p>
    <w:p w14:paraId="3DAAD0D6" w14:textId="77777777" w:rsidR="00183A25" w:rsidRDefault="00183A25" w:rsidP="00183A25">
      <w:pPr>
        <w:jc w:val="center"/>
        <w:rPr>
          <w:rFonts w:ascii="Helvetica Neue" w:hAnsi="Helvetica Neue"/>
          <w:sz w:val="28"/>
          <w:szCs w:val="28"/>
        </w:rPr>
      </w:pPr>
    </w:p>
    <w:p w14:paraId="5D1A7D01" w14:textId="77777777" w:rsidR="00183A25" w:rsidRDefault="00183A25" w:rsidP="00183A25">
      <w:pPr>
        <w:jc w:val="center"/>
        <w:rPr>
          <w:rFonts w:ascii="Helvetica Neue" w:hAnsi="Helvetica Neue"/>
          <w:sz w:val="28"/>
          <w:szCs w:val="28"/>
        </w:rPr>
      </w:pPr>
    </w:p>
    <w:p w14:paraId="5C3A7258" w14:textId="77777777" w:rsidR="00183A25" w:rsidRDefault="00183A25" w:rsidP="00183A25">
      <w:pPr>
        <w:jc w:val="center"/>
        <w:rPr>
          <w:rFonts w:ascii="Helvetica Neue" w:hAnsi="Helvetica Neue"/>
          <w:sz w:val="28"/>
          <w:szCs w:val="28"/>
        </w:rPr>
      </w:pPr>
    </w:p>
    <w:p w14:paraId="494171C9" w14:textId="77777777" w:rsidR="00183A25" w:rsidRDefault="00183A25" w:rsidP="00183A25">
      <w:pPr>
        <w:jc w:val="center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 xml:space="preserve">Prepared by Di Dann, </w:t>
      </w:r>
      <w:proofErr w:type="spellStart"/>
      <w:proofErr w:type="gramStart"/>
      <w:r>
        <w:rPr>
          <w:rFonts w:ascii="Helvetica Neue" w:hAnsi="Helvetica Neue"/>
          <w:sz w:val="28"/>
          <w:szCs w:val="28"/>
        </w:rPr>
        <w:t>CiLCA</w:t>
      </w:r>
      <w:proofErr w:type="spellEnd"/>
      <w:r>
        <w:rPr>
          <w:rFonts w:ascii="Helvetica Neue" w:hAnsi="Helvetica Neue"/>
          <w:sz w:val="28"/>
          <w:szCs w:val="28"/>
        </w:rPr>
        <w:t xml:space="preserve"> ,</w:t>
      </w:r>
      <w:proofErr w:type="gramEnd"/>
      <w:r>
        <w:rPr>
          <w:rFonts w:ascii="Helvetica Neue" w:hAnsi="Helvetica Neue"/>
          <w:sz w:val="28"/>
          <w:szCs w:val="28"/>
        </w:rPr>
        <w:t xml:space="preserve"> FILCA qualified</w:t>
      </w:r>
    </w:p>
    <w:p w14:paraId="6EB7015C" w14:textId="36DADC2D" w:rsidR="00183A25" w:rsidRDefault="00183A25" w:rsidP="00183A25">
      <w:pPr>
        <w:jc w:val="center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15</w:t>
      </w:r>
      <w:r w:rsidRPr="00183A25">
        <w:rPr>
          <w:rFonts w:ascii="Helvetica Neue" w:hAnsi="Helvetica Neue"/>
          <w:sz w:val="28"/>
          <w:szCs w:val="28"/>
          <w:vertAlign w:val="superscript"/>
        </w:rPr>
        <w:t>th</w:t>
      </w:r>
      <w:r>
        <w:rPr>
          <w:rFonts w:ascii="Helvetica Neue" w:hAnsi="Helvetica Neue"/>
          <w:sz w:val="28"/>
          <w:szCs w:val="28"/>
        </w:rPr>
        <w:t xml:space="preserve"> May 2022</w:t>
      </w:r>
    </w:p>
    <w:p w14:paraId="7DBC225A" w14:textId="053D6A1E" w:rsidR="00183A25" w:rsidRDefault="00183A25" w:rsidP="00183A25">
      <w:pPr>
        <w:jc w:val="center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T 01328 878196</w:t>
      </w:r>
    </w:p>
    <w:p w14:paraId="357EC152" w14:textId="77777777" w:rsidR="00183A25" w:rsidRDefault="00183A25" w:rsidP="00183A25">
      <w:pPr>
        <w:jc w:val="center"/>
        <w:rPr>
          <w:rFonts w:ascii="Helvetica Neue" w:hAnsi="Helvetica Neue"/>
          <w:sz w:val="44"/>
          <w:szCs w:val="44"/>
        </w:rPr>
      </w:pPr>
      <w:r>
        <w:rPr>
          <w:rFonts w:ascii="Helvetica Neue" w:hAnsi="Helvetica Neue"/>
          <w:sz w:val="28"/>
          <w:szCs w:val="28"/>
        </w:rPr>
        <w:t>E mail didann@outlook.com</w:t>
      </w:r>
    </w:p>
    <w:p w14:paraId="5ACB2C8C" w14:textId="77777777" w:rsidR="00183A25" w:rsidRDefault="00183A25" w:rsidP="00183A25">
      <w:pPr>
        <w:jc w:val="center"/>
        <w:rPr>
          <w:rFonts w:ascii="Helvetica Neue" w:hAnsi="Helvetica Neue"/>
        </w:rPr>
      </w:pPr>
    </w:p>
    <w:p w14:paraId="3F78D4D2" w14:textId="77777777" w:rsidR="00183A25" w:rsidRDefault="00183A25" w:rsidP="00183A25">
      <w:pPr>
        <w:jc w:val="center"/>
        <w:rPr>
          <w:rFonts w:ascii="Helvetica Neue" w:hAnsi="Helvetica Neue"/>
        </w:rPr>
      </w:pPr>
    </w:p>
    <w:p w14:paraId="19894D97" w14:textId="77777777" w:rsidR="00183A25" w:rsidRDefault="00183A25" w:rsidP="00183A25">
      <w:pPr>
        <w:jc w:val="center"/>
        <w:rPr>
          <w:rFonts w:ascii="Helvetica Neue" w:hAnsi="Helvetica Neue"/>
        </w:rPr>
      </w:pPr>
    </w:p>
    <w:p w14:paraId="13836240" w14:textId="62EC61A0" w:rsidR="00183A25" w:rsidRPr="00183A25" w:rsidRDefault="00183A25" w:rsidP="00183A25">
      <w:pPr>
        <w:rPr>
          <w:rStyle w:val="Strong"/>
          <w:rFonts w:ascii="Helvetica" w:hAnsi="Helvetica" w:cs="Arial"/>
          <w:b w:val="0"/>
        </w:rPr>
      </w:pPr>
      <w:r w:rsidRPr="00183A25">
        <w:rPr>
          <w:rFonts w:ascii="Helvetica Neue" w:hAnsi="Helvetica Neue"/>
        </w:rPr>
        <w:t xml:space="preserve">I have completed an internal audit of the accounts for </w:t>
      </w:r>
      <w:proofErr w:type="spellStart"/>
      <w:r w:rsidRPr="00183A25">
        <w:rPr>
          <w:rFonts w:ascii="Helvetica Neue" w:hAnsi="Helvetica Neue"/>
        </w:rPr>
        <w:t>Helhoughton</w:t>
      </w:r>
      <w:proofErr w:type="spellEnd"/>
      <w:r w:rsidRPr="00183A25">
        <w:rPr>
          <w:rFonts w:ascii="Helvetica Neue" w:hAnsi="Helvetica Neue"/>
        </w:rPr>
        <w:t xml:space="preserve"> Parish Council for the year ending 31</w:t>
      </w:r>
      <w:r w:rsidRPr="00183A25">
        <w:rPr>
          <w:rFonts w:ascii="Helvetica Neue" w:hAnsi="Helvetica Neue"/>
          <w:vertAlign w:val="superscript"/>
        </w:rPr>
        <w:t>st</w:t>
      </w:r>
      <w:r w:rsidRPr="00183A25">
        <w:rPr>
          <w:rFonts w:ascii="Helvetica Neue" w:hAnsi="Helvetica Neue"/>
        </w:rPr>
        <w:t xml:space="preserve"> March 2022. I have been able to answer all boxes on Page 4 of AGAR Yes.  </w:t>
      </w:r>
      <w:proofErr w:type="gramStart"/>
      <w:r w:rsidRPr="00183A25">
        <w:rPr>
          <w:rFonts w:ascii="Helvetica Neue" w:hAnsi="Helvetica Neue"/>
        </w:rPr>
        <w:t>However</w:t>
      </w:r>
      <w:proofErr w:type="gramEnd"/>
      <w:r w:rsidRPr="00183A25">
        <w:rPr>
          <w:rFonts w:ascii="Helvetica Neue" w:hAnsi="Helvetica Neue"/>
        </w:rPr>
        <w:t xml:space="preserve"> I have some recommendations for the Council to consider. These are detailed at the end of this report. My findings are detailed below using the tests provided in the </w:t>
      </w:r>
      <w:r w:rsidRPr="00183A25">
        <w:rPr>
          <w:rStyle w:val="Strong"/>
          <w:rFonts w:ascii="Helvetica Neue" w:hAnsi="Helvetica Neue" w:cs="Arial"/>
        </w:rPr>
        <w:t>Governance and Accountability (England) March 2021.</w:t>
      </w:r>
    </w:p>
    <w:p w14:paraId="325CFB21" w14:textId="77777777" w:rsidR="00183A25" w:rsidRPr="00183A25" w:rsidRDefault="00183A25" w:rsidP="00183A25">
      <w:pPr>
        <w:pStyle w:val="Body"/>
        <w:rPr>
          <w:rStyle w:val="Strong"/>
          <w:rFonts w:ascii="Helvetica Neue" w:hAnsi="Helvetica Neue" w:cs="Arial"/>
          <w:b w:val="0"/>
          <w:color w:val="auto"/>
          <w:sz w:val="24"/>
          <w:szCs w:val="24"/>
        </w:rPr>
      </w:pPr>
    </w:p>
    <w:p w14:paraId="341AFE93" w14:textId="77777777" w:rsidR="00183A25" w:rsidRPr="00183A25" w:rsidRDefault="00183A25" w:rsidP="00183A25">
      <w:pPr>
        <w:pStyle w:val="Body"/>
        <w:rPr>
          <w:b/>
          <w:bCs/>
          <w:sz w:val="24"/>
          <w:szCs w:val="24"/>
        </w:rPr>
      </w:pPr>
      <w:r w:rsidRPr="00183A25">
        <w:rPr>
          <w:rStyle w:val="Strong"/>
          <w:rFonts w:ascii="Helvetica Neue" w:hAnsi="Helvetica Neue" w:cs="Arial"/>
          <w:b w:val="0"/>
          <w:bCs w:val="0"/>
          <w:color w:val="auto"/>
          <w:sz w:val="24"/>
          <w:szCs w:val="24"/>
        </w:rPr>
        <w:t>I would like to thank the Clerk/RFO for providing me with all the information required for the Internal Audit.</w:t>
      </w:r>
    </w:p>
    <w:p w14:paraId="0AA5223A" w14:textId="77777777" w:rsidR="00183A25" w:rsidRPr="00183A25" w:rsidRDefault="00183A25" w:rsidP="00183A25">
      <w:pPr>
        <w:pStyle w:val="Body"/>
        <w:rPr>
          <w:rFonts w:ascii="Helvetica Neue" w:hAnsi="Helvetica Neue" w:cs="Arial"/>
          <w:sz w:val="24"/>
          <w:szCs w:val="24"/>
        </w:rPr>
      </w:pPr>
    </w:p>
    <w:p w14:paraId="7C1EAFDB" w14:textId="77777777" w:rsidR="00183A25" w:rsidRPr="00183A25" w:rsidRDefault="00183A25" w:rsidP="00183A25">
      <w:pPr>
        <w:pStyle w:val="Body"/>
        <w:rPr>
          <w:rFonts w:ascii="Helvetica Neue" w:hAnsi="Helvetica Neue" w:cs="Arial"/>
          <w:sz w:val="24"/>
          <w:szCs w:val="24"/>
        </w:rPr>
      </w:pPr>
    </w:p>
    <w:p w14:paraId="404D6BE1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7530725F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5EA0AC55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5500229A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013C531A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024CC82B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56A7C42E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7D1E04A4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03A4F6B3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6A98F2E3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08AAE1B5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1EA19E2B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393DA10D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0C5849DD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32166A78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20FF4680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7C406C38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4E84AABC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5296DB04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005D17CD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0E66C3CE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17726F63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1C27D7A1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3F87FD08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tbl>
      <w:tblPr>
        <w:tblW w:w="964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 w:firstRow="1" w:lastRow="0" w:firstColumn="1" w:lastColumn="0" w:noHBand="0" w:noVBand="1"/>
      </w:tblPr>
      <w:tblGrid>
        <w:gridCol w:w="1990"/>
        <w:gridCol w:w="4330"/>
        <w:gridCol w:w="3325"/>
      </w:tblGrid>
      <w:tr w:rsidR="00183A25" w14:paraId="6F1CCEED" w14:textId="77777777" w:rsidTr="00763429">
        <w:trPr>
          <w:trHeight w:val="303"/>
          <w:tblHeader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02FB23" w14:textId="77777777" w:rsidR="00183A25" w:rsidRDefault="00183A25">
            <w:pPr>
              <w:pStyle w:val="TableStyle3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b/>
                <w:bCs/>
                <w:color w:val="000000"/>
                <w:sz w:val="22"/>
                <w:szCs w:val="22"/>
                <w:lang w:eastAsia="en-US"/>
              </w:rPr>
              <w:t>Internal control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6968C0" w14:textId="77777777" w:rsidR="00183A25" w:rsidRDefault="00183A25">
            <w:pPr>
              <w:pStyle w:val="TableStyle3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b/>
                <w:bCs/>
                <w:color w:val="000000"/>
                <w:sz w:val="22"/>
                <w:szCs w:val="22"/>
                <w:lang w:eastAsia="en-US"/>
              </w:rPr>
              <w:t>Test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E44AF8" w14:textId="77777777" w:rsidR="00183A25" w:rsidRDefault="00183A25">
            <w:pPr>
              <w:pStyle w:val="TableStyle3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b/>
                <w:bCs/>
                <w:color w:val="000000"/>
                <w:sz w:val="22"/>
                <w:szCs w:val="22"/>
                <w:lang w:eastAsia="en-US"/>
              </w:rPr>
              <w:t>Observations</w:t>
            </w:r>
          </w:p>
        </w:tc>
      </w:tr>
      <w:tr w:rsidR="00183A25" w14:paraId="1033536E" w14:textId="77777777" w:rsidTr="00763429">
        <w:trPr>
          <w:trHeight w:val="603"/>
        </w:trPr>
        <w:tc>
          <w:tcPr>
            <w:tcW w:w="199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3B5B33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Proper bookkeeping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268C2A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the cashbook maintained and up to date?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C22E3" w14:textId="1BDB086F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55FD33F4" w14:textId="77777777" w:rsidTr="00763429">
        <w:trPr>
          <w:trHeight w:val="305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1C146B32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611489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 xml:space="preserve">Is the cashbook </w:t>
            </w:r>
            <w:proofErr w:type="gramStart"/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arithmetically</w:t>
            </w:r>
            <w:proofErr w:type="gramEnd"/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 xml:space="preserve"> correct?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DAE86" w14:textId="2FFD79C6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4E40D02A" w14:textId="77777777" w:rsidTr="00763429">
        <w:trPr>
          <w:trHeight w:val="305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6DBEF958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709FC7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the cashbook regularly balanced?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640B" w14:textId="3C80C32F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60D26BB5" w14:textId="77777777" w:rsidTr="00763429">
        <w:trPr>
          <w:trHeight w:val="305"/>
        </w:trPr>
        <w:tc>
          <w:tcPr>
            <w:tcW w:w="199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277EB0C1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Standing Orders, Financial Regulations and payment controls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9941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Has the council formally adopted Standing Orders and Financial Regulations?</w:t>
            </w:r>
          </w:p>
          <w:p w14:paraId="02B734D9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32154" w14:textId="45DCADBB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19B0DF20" w14:textId="77777777" w:rsidTr="00763429">
        <w:trPr>
          <w:trHeight w:val="446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037AE795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12F707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Date Standing Orders last reviewed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B8E59" w14:textId="078674EB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April 2021</w:t>
            </w:r>
          </w:p>
        </w:tc>
      </w:tr>
      <w:tr w:rsidR="00183A25" w14:paraId="5419F27F" w14:textId="77777777" w:rsidTr="00763429">
        <w:trPr>
          <w:trHeight w:val="518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316C8C98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5A5F03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Date Financial Regulations last reviewed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BCDFC" w14:textId="2872A16C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April 2021</w:t>
            </w:r>
          </w:p>
        </w:tc>
      </w:tr>
      <w:tr w:rsidR="00183A25" w14:paraId="4858AAC5" w14:textId="77777777" w:rsidTr="00763429">
        <w:trPr>
          <w:trHeight w:val="305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0278C396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15F9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Has a Responsible finance officer been appointed with specific duties?</w:t>
            </w:r>
          </w:p>
          <w:p w14:paraId="47FBF269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87C7" w14:textId="2AE55E9F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4205AF92" w14:textId="77777777" w:rsidTr="00763429">
        <w:trPr>
          <w:trHeight w:val="898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0C9C1A5E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AC309C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 xml:space="preserve">Have items or services above the de </w:t>
            </w:r>
            <w:proofErr w:type="spellStart"/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minimus</w:t>
            </w:r>
            <w:proofErr w:type="spellEnd"/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 xml:space="preserve"> amount been competitively purchased?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1ADCE" w14:textId="372E8EFE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See below</w:t>
            </w:r>
          </w:p>
        </w:tc>
      </w:tr>
      <w:tr w:rsidR="00183A25" w14:paraId="63EAE44F" w14:textId="77777777" w:rsidTr="00763429">
        <w:trPr>
          <w:trHeight w:val="1049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6F2D5811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9870D3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 xml:space="preserve">Are payments in the cashbook supported by purchase orders, invoices, authorised and </w:t>
            </w:r>
            <w:proofErr w:type="spellStart"/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minuted</w:t>
            </w:r>
            <w:proofErr w:type="spellEnd"/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D10D1" w14:textId="233D2FC1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5E506337" w14:textId="77777777" w:rsidTr="00763429">
        <w:trPr>
          <w:trHeight w:val="779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4545A85B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5875FD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Has VAT on payments been identified, recorded and reclaimed?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336F7" w14:textId="5DE8CC35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02CF83F9" w14:textId="77777777" w:rsidTr="00763429">
        <w:trPr>
          <w:trHeight w:val="779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4CFB2BBE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C9EE0A" w14:textId="4EFAC06C" w:rsidR="00625D8C" w:rsidRDefault="00625D8C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Has an Internal Control Officer been appointed?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DE38E" w14:textId="177A9EA8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 – makes an annual check.</w:t>
            </w:r>
          </w:p>
        </w:tc>
      </w:tr>
      <w:tr w:rsidR="00183A25" w14:paraId="6033471E" w14:textId="77777777" w:rsidTr="00763429">
        <w:trPr>
          <w:trHeight w:val="689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6E06A293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97C74F" w14:textId="35AF8478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General Power of Competency adopted?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C751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  <w:p w14:paraId="4CC5ED74" w14:textId="213564F1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See below</w:t>
            </w:r>
          </w:p>
        </w:tc>
      </w:tr>
      <w:tr w:rsidR="00183A25" w14:paraId="2C12095A" w14:textId="77777777" w:rsidTr="00763429">
        <w:trPr>
          <w:trHeight w:val="59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3C2AC8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Risk management arrangements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420F2C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Does a review of the minutes identify any unusual financial activity?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D06FE" w14:textId="56EAF40E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No</w:t>
            </w:r>
          </w:p>
        </w:tc>
      </w:tr>
      <w:tr w:rsidR="00183A25" w14:paraId="1327EDC2" w14:textId="77777777" w:rsidTr="00763429">
        <w:trPr>
          <w:trHeight w:val="734"/>
        </w:trPr>
        <w:tc>
          <w:tcPr>
            <w:tcW w:w="199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4AFD9BAF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4A682E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 minutes record the council carrying out an annual risk assessment or review of their risk management scheme?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BA43A" w14:textId="6F31775E" w:rsidR="00183A25" w:rsidRDefault="00763429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160047BC" w14:textId="77777777" w:rsidTr="00763429">
        <w:trPr>
          <w:trHeight w:val="598"/>
        </w:trPr>
        <w:tc>
          <w:tcPr>
            <w:tcW w:w="199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7DD8F727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E7E8B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insurance cover appropriate and adequate?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95937" w14:textId="2C49FFF2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43EDB2D2" w14:textId="77777777" w:rsidTr="00763429">
        <w:trPr>
          <w:trHeight w:val="598"/>
        </w:trPr>
        <w:tc>
          <w:tcPr>
            <w:tcW w:w="199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23CCA5FB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085360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internal financial controls documented and regularly reviewed?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3937B" w14:textId="6E89B420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 xml:space="preserve">Yes - </w:t>
            </w:r>
            <w:r w:rsidR="00763429">
              <w:rPr>
                <w:rFonts w:ascii="Helvetica Neue" w:hAnsi="Helvetica Neue" w:cs="Arial"/>
                <w:sz w:val="22"/>
                <w:szCs w:val="22"/>
              </w:rPr>
              <w:t>See below</w:t>
            </w:r>
          </w:p>
        </w:tc>
      </w:tr>
      <w:tr w:rsidR="00183A25" w14:paraId="1E648956" w14:textId="77777777" w:rsidTr="00763429">
        <w:trPr>
          <w:trHeight w:val="932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0F1F3AA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Budgetary controls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1D7E47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 xml:space="preserve">Has the council prepared an annual budget in support of its precept and has this been </w:t>
            </w:r>
            <w:proofErr w:type="spellStart"/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minuted</w:t>
            </w:r>
            <w:proofErr w:type="spellEnd"/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 xml:space="preserve"> as being approved?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22223" w14:textId="0CAF6244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222CB6CE" w14:textId="77777777" w:rsidTr="00763429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11F55BF2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D51322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Has the precept been calculated from the budget and been approved?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BA603" w14:textId="43522C45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3F8D8245" w14:textId="77777777" w:rsidTr="00763429">
        <w:trPr>
          <w:trHeight w:val="653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286DBE06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1FC712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Does the budget include an actual completed year?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4BDAD" w14:textId="3127B666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27D9411A" w14:textId="77777777" w:rsidTr="00763429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32CB649D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DFA2D1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actual expenditure against budget regularly reported to the council?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0638" w14:textId="70708370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 – See below</w:t>
            </w:r>
          </w:p>
        </w:tc>
      </w:tr>
      <w:tr w:rsidR="00183A25" w14:paraId="64AFDB2D" w14:textId="77777777" w:rsidTr="00763429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54A3431C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526526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there any significant unexplained variances from budget?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F2809" w14:textId="7770B78E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No</w:t>
            </w:r>
          </w:p>
        </w:tc>
      </w:tr>
      <w:tr w:rsidR="00183A25" w14:paraId="54710DCD" w14:textId="77777777" w:rsidTr="00763429">
        <w:trPr>
          <w:trHeight w:val="598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83B91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Income controls</w:t>
            </w:r>
          </w:p>
          <w:p w14:paraId="24920AEF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14:paraId="11BA43D3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14:paraId="31C8B6B1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14:paraId="7C157140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14:paraId="5DA692FE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14:paraId="5A620618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14:paraId="7D90AF2A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9CE667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income properly recorded and promptly banked?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FD8E8" w14:textId="0E96CCEC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6C30751F" w14:textId="77777777" w:rsidTr="00763429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102B634B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8CE459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Does the precept recorded agree to the Council Tax authority’s notification?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11BB4" w14:textId="138B0880" w:rsidR="00183A25" w:rsidRDefault="00625D8C">
            <w:pPr>
              <w:spacing w:line="256" w:lineRule="auto"/>
              <w:rPr>
                <w:rFonts w:ascii="Helvetica Neue" w:hAnsi="Helvetica Neue" w:cs="Arial"/>
                <w:noProof/>
                <w:sz w:val="22"/>
                <w:szCs w:val="22"/>
                <w:lang w:val="en-GB" w:eastAsia="en-GB"/>
              </w:rPr>
            </w:pPr>
            <w:r>
              <w:rPr>
                <w:rFonts w:ascii="Helvetica Neue" w:hAnsi="Helvetica Neue" w:cs="Arial"/>
                <w:noProof/>
                <w:sz w:val="22"/>
                <w:szCs w:val="22"/>
                <w:lang w:val="en-GB" w:eastAsia="en-GB"/>
              </w:rPr>
              <w:t>Yes</w:t>
            </w:r>
          </w:p>
        </w:tc>
      </w:tr>
      <w:tr w:rsidR="00183A25" w14:paraId="5BF409BB" w14:textId="77777777" w:rsidTr="00763429">
        <w:trPr>
          <w:trHeight w:val="707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1A0A10F6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397A06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security controls over cash and near-cash adequate and effective?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AE4B0" w14:textId="4F026635" w:rsidR="00183A25" w:rsidRDefault="00625D8C">
            <w:pPr>
              <w:spacing w:line="256" w:lineRule="auto"/>
              <w:rPr>
                <w:rFonts w:ascii="Helvetica Neue" w:hAnsi="Helvetica Neue" w:cs="Arial"/>
                <w:noProof/>
                <w:sz w:val="22"/>
                <w:szCs w:val="22"/>
                <w:lang w:val="en-GB" w:eastAsia="en-GB"/>
              </w:rPr>
            </w:pPr>
            <w:r>
              <w:rPr>
                <w:rFonts w:ascii="Helvetica Neue" w:hAnsi="Helvetica Neue" w:cs="Arial"/>
                <w:noProof/>
                <w:sz w:val="22"/>
                <w:szCs w:val="22"/>
                <w:lang w:val="en-GB" w:eastAsia="en-GB"/>
              </w:rPr>
              <w:t>N/A</w:t>
            </w:r>
          </w:p>
        </w:tc>
      </w:tr>
      <w:tr w:rsidR="00183A25" w14:paraId="2DA49992" w14:textId="77777777" w:rsidTr="00763429">
        <w:trPr>
          <w:trHeight w:val="598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C42A7E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Payroll controls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9F288B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 all employees have contracts of employment with clear terms and conditions?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3579A" w14:textId="060BDDEA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3C599CA7" w14:textId="77777777" w:rsidTr="00763429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1EA43BCD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96DF12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 salaries paid agree with those approved by the council?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86D6" w14:textId="1228EE06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77282278" w14:textId="77777777" w:rsidTr="00763429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54DB957F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031962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salaries above the National Living Wage/Minimum Wage?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17BD4" w14:textId="7CA59E8A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40EE4ABC" w14:textId="77777777" w:rsidTr="00763429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59BF471C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17DE35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other payments to employees reasonable and approved by the council?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45359" w14:textId="283E9F57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5730865E" w14:textId="77777777" w:rsidTr="00763429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10B5DA21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7DD092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Have PAYE/NIC been properly operated by the council as an employer?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4DCE" w14:textId="6D59175D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338E9487" w14:textId="77777777" w:rsidTr="00763429">
        <w:trPr>
          <w:trHeight w:val="598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9F9644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lastRenderedPageBreak/>
              <w:t>Asset controls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54B1E7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Does the council maintain a register of all material assets owned or in its care?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9C6DB" w14:textId="1C711EF5" w:rsidR="00183A25" w:rsidRDefault="00763429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5860E5FC" w14:textId="77777777" w:rsidTr="00763429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7FE4D821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446912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the assets and Investments registers up to date?  When were these last reviewed?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B6536" w14:textId="77777777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  <w:p w14:paraId="207F8D6A" w14:textId="5A4DB092" w:rsidR="00625D8C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May 2021</w:t>
            </w:r>
          </w:p>
        </w:tc>
      </w:tr>
      <w:tr w:rsidR="00183A25" w14:paraId="2B06F4B7" w14:textId="77777777" w:rsidTr="00763429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1863E385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1C192B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 asset insurance valuations agree with those in the asset register?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C3011" w14:textId="77777777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  <w:p w14:paraId="0FFE54C6" w14:textId="7EC2EB0D" w:rsidR="00625D8C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 xml:space="preserve">AGAR gives valuation at cost </w:t>
            </w:r>
          </w:p>
        </w:tc>
      </w:tr>
      <w:tr w:rsidR="00183A25" w14:paraId="2664E98B" w14:textId="77777777" w:rsidTr="00763429">
        <w:trPr>
          <w:trHeight w:val="598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E6E094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Bank reconciliation</w:t>
            </w:r>
          </w:p>
          <w:p w14:paraId="68426E45" w14:textId="77777777" w:rsidR="00183A25" w:rsidRDefault="00183A25">
            <w:pPr>
              <w:pStyle w:val="TableStyle2"/>
              <w:spacing w:line="256" w:lineRule="auto"/>
              <w:jc w:val="both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14:paraId="578D4B78" w14:textId="77777777" w:rsidR="00183A25" w:rsidRDefault="00183A25">
            <w:pPr>
              <w:pStyle w:val="TableStyle2"/>
              <w:spacing w:line="256" w:lineRule="auto"/>
              <w:jc w:val="both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14:paraId="629524D7" w14:textId="77777777" w:rsidR="00183A25" w:rsidRDefault="00183A25">
            <w:pPr>
              <w:pStyle w:val="TableStyle2"/>
              <w:spacing w:line="256" w:lineRule="auto"/>
              <w:jc w:val="both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14:paraId="0EB33BAD" w14:textId="77777777" w:rsidR="00183A25" w:rsidRDefault="00183A25">
            <w:pPr>
              <w:pStyle w:val="TableStyle2"/>
              <w:spacing w:line="256" w:lineRule="auto"/>
              <w:jc w:val="both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14:paraId="0D052116" w14:textId="77777777" w:rsidR="00183A25" w:rsidRDefault="00183A25">
            <w:pPr>
              <w:pStyle w:val="TableStyle2"/>
              <w:spacing w:line="256" w:lineRule="auto"/>
              <w:jc w:val="both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14:paraId="18D2F62D" w14:textId="77777777" w:rsidR="00183A25" w:rsidRDefault="00183A25">
            <w:pPr>
              <w:pStyle w:val="TableStyle2"/>
              <w:spacing w:line="256" w:lineRule="auto"/>
              <w:jc w:val="both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14:paraId="703AE420" w14:textId="77777777" w:rsidR="00183A25" w:rsidRDefault="00183A25">
            <w:pPr>
              <w:pStyle w:val="TableStyle2"/>
              <w:spacing w:line="256" w:lineRule="auto"/>
              <w:jc w:val="both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4EA047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there a bank reconciliation for each account and is this reported to council?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798FC" w14:textId="0F9E4ED6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 – See below</w:t>
            </w:r>
          </w:p>
        </w:tc>
      </w:tr>
      <w:tr w:rsidR="00183A25" w14:paraId="2763A7DC" w14:textId="77777777" w:rsidTr="00763429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086045DA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647331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a bank reconciliation carried out regularly and in a timely fashion?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40514" w14:textId="6AAE02E5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 – See below</w:t>
            </w:r>
          </w:p>
        </w:tc>
      </w:tr>
      <w:tr w:rsidR="00183A25" w14:paraId="7429CEAB" w14:textId="77777777" w:rsidTr="00763429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352B635C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8FA25A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there any unexplained balancing entries in any reconciliation?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4400C" w14:textId="3885FDB6" w:rsidR="00183A25" w:rsidRDefault="00625D8C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No</w:t>
            </w:r>
          </w:p>
        </w:tc>
      </w:tr>
      <w:tr w:rsidR="00183A25" w14:paraId="58BFB08C" w14:textId="77777777" w:rsidTr="00763429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02EA6CD0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5D103F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the value of investments held summarised on the reconciliation?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532ED" w14:textId="6066A21C" w:rsidR="00183A25" w:rsidRDefault="003E0777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34B73185" w14:textId="77777777" w:rsidTr="00763429">
        <w:trPr>
          <w:trHeight w:val="598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4CDD7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Year-end procedures</w:t>
            </w:r>
          </w:p>
          <w:p w14:paraId="00B988ED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14:paraId="68C69B13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3823D6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year-end accounts prepared using the correct accounting basis (Receipts and Payments or Income and Expenditure)?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39851" w14:textId="2DEFB17D" w:rsidR="00183A25" w:rsidRDefault="003E0777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 – R &amp; P</w:t>
            </w:r>
          </w:p>
        </w:tc>
      </w:tr>
      <w:tr w:rsidR="00183A25" w14:paraId="3F6DF6A2" w14:textId="77777777" w:rsidTr="00763429">
        <w:trPr>
          <w:trHeight w:val="482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72F389D7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FBE4BC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 accounts agree with the cash book?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2BBDD" w14:textId="1AAC8F67" w:rsidR="00183A25" w:rsidRDefault="003E0777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77B8655A" w14:textId="77777777" w:rsidTr="00763429">
        <w:trPr>
          <w:trHeight w:val="653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789B8DAC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97041D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Has a year-end bank reconciliation been undertaken?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56D20" w14:textId="785FD90C" w:rsidR="00183A25" w:rsidRDefault="003E0777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076F9793" w14:textId="77777777" w:rsidTr="00763429">
        <w:trPr>
          <w:trHeight w:val="671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781520DB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9A78CD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there an audit trail from underlying financial records to the accounts?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94B6F" w14:textId="3773484C" w:rsidR="00183A25" w:rsidRDefault="003E0777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See below</w:t>
            </w:r>
          </w:p>
        </w:tc>
      </w:tr>
      <w:tr w:rsidR="00183A25" w14:paraId="44AA65B7" w14:textId="77777777" w:rsidTr="00763429">
        <w:trPr>
          <w:trHeight w:val="680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5F16A95C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6C08CA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Where appropriate, have debtors and creditors been properly recorded?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9E31B" w14:textId="7D9BF829" w:rsidR="00183A25" w:rsidRDefault="003E0777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N/AA</w:t>
            </w:r>
          </w:p>
        </w:tc>
      </w:tr>
      <w:tr w:rsidR="00183A25" w14:paraId="547687DF" w14:textId="77777777" w:rsidTr="00763429">
        <w:trPr>
          <w:trHeight w:val="599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0CEE54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Procedural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1FE5FC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eligibility for the General Power of Competence properly evidenced?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6A360" w14:textId="78FC691B" w:rsidR="00183A25" w:rsidRDefault="00763429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See below</w:t>
            </w:r>
          </w:p>
        </w:tc>
      </w:tr>
      <w:tr w:rsidR="00183A25" w14:paraId="26CA34D0" w14:textId="77777777" w:rsidTr="00763429">
        <w:trPr>
          <w:trHeight w:val="896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62475971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3F1F50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Have points raised on the last Internal Audit report been considered by council and actioned?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1230C" w14:textId="4B6D1C14" w:rsidR="00183A25" w:rsidRDefault="00763429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4A447672" w14:textId="77777777" w:rsidTr="00763429">
        <w:trPr>
          <w:trHeight w:val="599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58E4E8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Transparency: For smaller councils</w:t>
            </w:r>
            <w:r>
              <w:rPr>
                <w:rFonts w:ascii="Helvetica Neue" w:hAnsi="Helvetica Neue" w:cs="Arial"/>
                <w:lang w:eastAsia="en-US"/>
              </w:rPr>
              <w:t xml:space="preserve"> </w:t>
            </w: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with turnover under £25,000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526DDA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Minutes for whole year on website?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D084D" w14:textId="7C413A99" w:rsidR="00183A25" w:rsidRDefault="00763429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5A159478" w14:textId="77777777" w:rsidTr="00763429">
        <w:trPr>
          <w:trHeight w:val="590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3F80D2A6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1DFEF9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Agendas for whole year on website?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B7A0A" w14:textId="695A6A22" w:rsidR="00183A25" w:rsidRDefault="00763429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74C0B533" w14:textId="77777777" w:rsidTr="00763429">
        <w:trPr>
          <w:trHeight w:val="536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08ED9A56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468772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Payments over £100 detailed on website?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6EEB8" w14:textId="488028A7" w:rsidR="00183A25" w:rsidRDefault="00763429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594989A1" w14:textId="77777777" w:rsidTr="00763429">
        <w:trPr>
          <w:trHeight w:val="60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1FF453C0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3DA7B7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Electors’ rights advertised on website?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815D0" w14:textId="70F6ED87" w:rsidR="00183A25" w:rsidRDefault="00763429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5E886BF6" w14:textId="77777777" w:rsidTr="00763429">
        <w:trPr>
          <w:trHeight w:val="707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7531C0BF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BC68BC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Councillors’ responsibilities detailed on website?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AA5D4" w14:textId="3AF50BE6" w:rsidR="00183A25" w:rsidRDefault="00763429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499FE3BE" w14:textId="77777777" w:rsidTr="00763429">
        <w:trPr>
          <w:trHeight w:val="707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32A2B42E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E70D32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Last financial year’s AGAR on website?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211C2" w14:textId="5B8D3193" w:rsidR="00183A25" w:rsidRDefault="00763429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0D9F0C00" w14:textId="77777777" w:rsidTr="00763429">
        <w:trPr>
          <w:trHeight w:val="123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15F0C692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FE7AA6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Land and building assets details on website? (Description, location, owner/leaseholder, date and cost of acquisition and present use)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40134" w14:textId="1F4D0DFD" w:rsidR="00183A25" w:rsidRDefault="00763429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 (detailed on asset register)</w:t>
            </w:r>
          </w:p>
        </w:tc>
      </w:tr>
      <w:tr w:rsidR="00183A25" w14:paraId="61CA36EB" w14:textId="77777777" w:rsidTr="00763429">
        <w:trPr>
          <w:trHeight w:val="914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9C02E4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Burial Authorities only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27A2B8" w14:textId="77777777" w:rsidR="00183A25" w:rsidRDefault="00183A25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fees levied in accordance with the Council’s approved scale of fees and charges?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A4808" w14:textId="054D993F" w:rsidR="00183A25" w:rsidRDefault="003E0777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713A9D68" w14:textId="77777777" w:rsidTr="00763429">
        <w:trPr>
          <w:trHeight w:val="6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25A9B14F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03F8AA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GB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GB"/>
              </w:rPr>
              <w:t>Have fees for the cemetery been reviewed and agreed by Council?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79137" w14:textId="79D71AF4" w:rsidR="00183A25" w:rsidRDefault="003E0777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Unknown</w:t>
            </w:r>
          </w:p>
        </w:tc>
      </w:tr>
      <w:tr w:rsidR="00183A25" w14:paraId="4B47D7FF" w14:textId="77777777" w:rsidTr="00763429">
        <w:trPr>
          <w:trHeight w:val="680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70B581FC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488D44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GB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GB"/>
              </w:rPr>
              <w:t>Were comparisons made with other cemeteries prior to setting the fees?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0591F" w14:textId="2AEFFDDC" w:rsidR="00183A25" w:rsidRDefault="003E0777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Unknown</w:t>
            </w:r>
          </w:p>
        </w:tc>
      </w:tr>
      <w:tr w:rsidR="00183A25" w14:paraId="47100036" w14:textId="77777777" w:rsidTr="00763429">
        <w:trPr>
          <w:trHeight w:val="725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14:paraId="1E363465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4C99B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GB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GB"/>
              </w:rPr>
              <w:t>Have burial books been kept up to date and are they safely stored?</w:t>
            </w:r>
          </w:p>
          <w:p w14:paraId="2136FAA7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GB"/>
              </w:rPr>
            </w:pP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AD1C" w14:textId="08896F31" w:rsidR="00183A25" w:rsidRDefault="003E0777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5963DE17" w14:textId="77777777" w:rsidTr="003E0777">
        <w:trPr>
          <w:trHeight w:val="698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4E6D1" w14:textId="20726D40" w:rsidR="00183A25" w:rsidRDefault="003E0777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Data Protection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7B98B" w14:textId="56A0E554" w:rsidR="00183A25" w:rsidRDefault="003E0777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GB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GB"/>
              </w:rPr>
              <w:t>Has a Data Protection Policy been adopted?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5C644" w14:textId="20503662" w:rsidR="00183A25" w:rsidRDefault="003E0777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183A25" w14:paraId="0F092C00" w14:textId="77777777" w:rsidTr="003E0777">
        <w:trPr>
          <w:trHeight w:val="6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</w:tcPr>
          <w:p w14:paraId="674C0BD1" w14:textId="77777777" w:rsidR="00183A25" w:rsidRDefault="00183A25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E4D9B" w14:textId="59930B8F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GB"/>
              </w:rPr>
            </w:pP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416BE" w14:textId="77777777" w:rsidR="00183A25" w:rsidRDefault="00183A25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</w:tbl>
    <w:p w14:paraId="2480860D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71A3583E" w14:textId="77777777" w:rsidR="00183A25" w:rsidRDefault="00183A25" w:rsidP="00183A25">
      <w:pPr>
        <w:pStyle w:val="Body"/>
        <w:rPr>
          <w:rFonts w:ascii="Helvetica Neue" w:hAnsi="Helvetica Neue" w:cs="Arial"/>
        </w:rPr>
      </w:pPr>
    </w:p>
    <w:p w14:paraId="227D3338" w14:textId="62482307" w:rsidR="00183A25" w:rsidRDefault="00183A25" w:rsidP="00183A25">
      <w:pPr>
        <w:rPr>
          <w:rFonts w:ascii="Helvetica Neue" w:hAnsi="Helvetica Neue" w:cs="Arial"/>
          <w:b/>
        </w:rPr>
      </w:pPr>
      <w:r>
        <w:rPr>
          <w:rFonts w:ascii="Helvetica Neue" w:hAnsi="Helvetica Neue" w:cs="Arial"/>
          <w:b/>
        </w:rPr>
        <w:t>Summary of my recommendations:</w:t>
      </w:r>
    </w:p>
    <w:p w14:paraId="0474A2C8" w14:textId="099580F7" w:rsidR="00763429" w:rsidRPr="00946CC1" w:rsidRDefault="00763429" w:rsidP="00183A25">
      <w:pPr>
        <w:rPr>
          <w:rFonts w:ascii="Helvetica Neue" w:hAnsi="Helvetica Neue" w:cs="Arial"/>
          <w:bCs/>
        </w:rPr>
      </w:pPr>
    </w:p>
    <w:p w14:paraId="478140F2" w14:textId="1E4B22DD" w:rsidR="00763429" w:rsidRPr="007D3375" w:rsidRDefault="004354D5" w:rsidP="00183A25">
      <w:pPr>
        <w:rPr>
          <w:rFonts w:ascii="Helvetica Neue" w:hAnsi="Helvetica Neue" w:cs="Arial"/>
          <w:b/>
        </w:rPr>
      </w:pPr>
      <w:r w:rsidRPr="007D3375">
        <w:rPr>
          <w:rFonts w:ascii="Helvetica Neue" w:hAnsi="Helvetica Neue" w:cs="Arial"/>
          <w:b/>
        </w:rPr>
        <w:t>G</w:t>
      </w:r>
      <w:r w:rsidR="00946CC1" w:rsidRPr="007D3375">
        <w:rPr>
          <w:rFonts w:ascii="Helvetica Neue" w:hAnsi="Helvetica Neue" w:cs="Arial"/>
          <w:b/>
        </w:rPr>
        <w:t>eneral</w:t>
      </w:r>
      <w:r w:rsidRPr="007D3375">
        <w:rPr>
          <w:rFonts w:ascii="Helvetica Neue" w:hAnsi="Helvetica Neue" w:cs="Arial"/>
          <w:b/>
        </w:rPr>
        <w:t xml:space="preserve"> Power of Competence (GPC)</w:t>
      </w:r>
    </w:p>
    <w:p w14:paraId="224FE607" w14:textId="739D2A7E" w:rsidR="004354D5" w:rsidRPr="00946CC1" w:rsidRDefault="004354D5" w:rsidP="00183A25">
      <w:pPr>
        <w:rPr>
          <w:rFonts w:ascii="Helvetica Neue" w:hAnsi="Helvetica Neue" w:cs="Arial"/>
          <w:bCs/>
        </w:rPr>
      </w:pPr>
      <w:r w:rsidRPr="00946CC1">
        <w:rPr>
          <w:rFonts w:ascii="Helvetica Neue" w:hAnsi="Helvetica Neue" w:cs="Arial"/>
          <w:bCs/>
        </w:rPr>
        <w:t>This was adopted by the Council at its April 2021 meeting. To be eligib</w:t>
      </w:r>
      <w:r w:rsidR="00946CC1">
        <w:rPr>
          <w:rFonts w:ascii="Helvetica Neue" w:hAnsi="Helvetica Neue" w:cs="Arial"/>
          <w:bCs/>
        </w:rPr>
        <w:t>le</w:t>
      </w:r>
      <w:r w:rsidRPr="00946CC1">
        <w:rPr>
          <w:rFonts w:ascii="Helvetica Neue" w:hAnsi="Helvetica Neue" w:cs="Arial"/>
          <w:bCs/>
        </w:rPr>
        <w:t xml:space="preserve"> for GPC</w:t>
      </w:r>
      <w:r w:rsidR="00946CC1">
        <w:rPr>
          <w:rFonts w:ascii="Helvetica Neue" w:hAnsi="Helvetica Neue" w:cs="Arial"/>
          <w:bCs/>
        </w:rPr>
        <w:t>, the</w:t>
      </w:r>
      <w:r w:rsidRPr="00946CC1">
        <w:rPr>
          <w:rFonts w:ascii="Helvetica Neue" w:hAnsi="Helvetica Neue" w:cs="Arial"/>
          <w:bCs/>
        </w:rPr>
        <w:t xml:space="preserve"> Council </w:t>
      </w:r>
      <w:r w:rsidR="00946CC1">
        <w:rPr>
          <w:rFonts w:ascii="Helvetica Neue" w:hAnsi="Helvetica Neue" w:cs="Arial"/>
          <w:bCs/>
        </w:rPr>
        <w:t>must</w:t>
      </w:r>
      <w:r w:rsidRPr="00946CC1">
        <w:rPr>
          <w:rFonts w:ascii="Helvetica Neue" w:hAnsi="Helvetica Neue" w:cs="Arial"/>
          <w:bCs/>
        </w:rPr>
        <w:t xml:space="preserve"> meet t</w:t>
      </w:r>
      <w:r w:rsidR="00946CC1">
        <w:rPr>
          <w:rFonts w:ascii="Helvetica Neue" w:hAnsi="Helvetica Neue" w:cs="Arial"/>
          <w:bCs/>
        </w:rPr>
        <w:t>w</w:t>
      </w:r>
      <w:r w:rsidRPr="00946CC1">
        <w:rPr>
          <w:rFonts w:ascii="Helvetica Neue" w:hAnsi="Helvetica Neue" w:cs="Arial"/>
          <w:bCs/>
        </w:rPr>
        <w:t>o criteria. It was noted</w:t>
      </w:r>
      <w:r w:rsidR="003E0777">
        <w:rPr>
          <w:rFonts w:ascii="Helvetica Neue" w:hAnsi="Helvetica Neue" w:cs="Arial"/>
          <w:bCs/>
        </w:rPr>
        <w:t xml:space="preserve">, in the </w:t>
      </w:r>
      <w:proofErr w:type="gramStart"/>
      <w:r w:rsidR="003E0777">
        <w:rPr>
          <w:rFonts w:ascii="Helvetica Neue" w:hAnsi="Helvetica Neue" w:cs="Arial"/>
          <w:bCs/>
        </w:rPr>
        <w:t xml:space="preserve">minutes, </w:t>
      </w:r>
      <w:r w:rsidRPr="00946CC1">
        <w:rPr>
          <w:rFonts w:ascii="Helvetica Neue" w:hAnsi="Helvetica Neue" w:cs="Arial"/>
          <w:bCs/>
        </w:rPr>
        <w:t xml:space="preserve"> that</w:t>
      </w:r>
      <w:proofErr w:type="gramEnd"/>
      <w:r w:rsidRPr="00946CC1">
        <w:rPr>
          <w:rFonts w:ascii="Helvetica Neue" w:hAnsi="Helvetica Neue" w:cs="Arial"/>
          <w:bCs/>
        </w:rPr>
        <w:t xml:space="preserve"> one of the criteria was met (qualified Clerk). It is unknown </w:t>
      </w:r>
      <w:r w:rsidR="003E0777">
        <w:rPr>
          <w:rFonts w:ascii="Helvetica Neue" w:hAnsi="Helvetica Neue" w:cs="Arial"/>
          <w:bCs/>
        </w:rPr>
        <w:t>about</w:t>
      </w:r>
      <w:r w:rsidRPr="00946CC1">
        <w:rPr>
          <w:rFonts w:ascii="Helvetica Neue" w:hAnsi="Helvetica Neue" w:cs="Arial"/>
          <w:bCs/>
        </w:rPr>
        <w:t xml:space="preserve"> the second criteria (2/3rds elected council)</w:t>
      </w:r>
      <w:r w:rsidR="003E0777">
        <w:rPr>
          <w:rFonts w:ascii="Helvetica Neue" w:hAnsi="Helvetica Neue" w:cs="Arial"/>
          <w:bCs/>
        </w:rPr>
        <w:t xml:space="preserve">.  </w:t>
      </w:r>
      <w:proofErr w:type="gramStart"/>
      <w:r w:rsidR="003E0777">
        <w:rPr>
          <w:rFonts w:ascii="Helvetica Neue" w:hAnsi="Helvetica Neue" w:cs="Arial"/>
          <w:bCs/>
        </w:rPr>
        <w:t xml:space="preserve">This </w:t>
      </w:r>
      <w:r w:rsidRPr="00946CC1">
        <w:rPr>
          <w:rFonts w:ascii="Helvetica Neue" w:hAnsi="Helvetica Neue" w:cs="Arial"/>
          <w:bCs/>
        </w:rPr>
        <w:t xml:space="preserve"> should</w:t>
      </w:r>
      <w:proofErr w:type="gramEnd"/>
      <w:r w:rsidRPr="00946CC1">
        <w:rPr>
          <w:rFonts w:ascii="Helvetica Neue" w:hAnsi="Helvetica Neue" w:cs="Arial"/>
          <w:bCs/>
        </w:rPr>
        <w:t xml:space="preserve"> have been recorded in the minutes. </w:t>
      </w:r>
      <w:r w:rsidR="003E0777">
        <w:rPr>
          <w:rFonts w:ascii="Helvetica Neue" w:hAnsi="Helvetica Neue" w:cs="Arial"/>
          <w:bCs/>
        </w:rPr>
        <w:t>Please note this</w:t>
      </w:r>
      <w:r w:rsidRPr="00946CC1">
        <w:rPr>
          <w:rFonts w:ascii="Helvetica Neue" w:hAnsi="Helvetica Neue" w:cs="Arial"/>
          <w:bCs/>
        </w:rPr>
        <w:t xml:space="preserve"> for the meeting to be held in May 2023.  This will be the Annual </w:t>
      </w:r>
      <w:r w:rsidR="00946CC1">
        <w:rPr>
          <w:rFonts w:ascii="Helvetica Neue" w:hAnsi="Helvetica Neue" w:cs="Arial"/>
          <w:bCs/>
        </w:rPr>
        <w:t>P</w:t>
      </w:r>
      <w:r w:rsidRPr="00946CC1">
        <w:rPr>
          <w:rFonts w:ascii="Helvetica Neue" w:hAnsi="Helvetica Neue" w:cs="Arial"/>
          <w:bCs/>
        </w:rPr>
        <w:t xml:space="preserve">arish Council Meeting following </w:t>
      </w:r>
      <w:r w:rsidR="00946CC1">
        <w:rPr>
          <w:rFonts w:ascii="Helvetica Neue" w:hAnsi="Helvetica Neue" w:cs="Arial"/>
          <w:bCs/>
        </w:rPr>
        <w:t>the Ordinary E</w:t>
      </w:r>
      <w:r w:rsidRPr="00946CC1">
        <w:rPr>
          <w:rFonts w:ascii="Helvetica Neue" w:hAnsi="Helvetica Neue" w:cs="Arial"/>
          <w:bCs/>
        </w:rPr>
        <w:t>lection when GPC has to be re-affirmed.</w:t>
      </w:r>
    </w:p>
    <w:p w14:paraId="6AE10349" w14:textId="0FD225DF" w:rsidR="004354D5" w:rsidRDefault="004354D5" w:rsidP="00183A25">
      <w:pPr>
        <w:rPr>
          <w:rFonts w:ascii="Helvetica Neue" w:hAnsi="Helvetica Neue" w:cs="Arial"/>
          <w:bCs/>
        </w:rPr>
      </w:pPr>
      <w:r w:rsidRPr="00946CC1">
        <w:rPr>
          <w:rFonts w:ascii="Helvetica Neue" w:hAnsi="Helvetica Neue" w:cs="Arial"/>
          <w:bCs/>
        </w:rPr>
        <w:lastRenderedPageBreak/>
        <w:t>“On a PROPOSAL by Cllr XX it was AGREED to reaffirm its adoption of the General Power of Competence, the Council meeting both of the el</w:t>
      </w:r>
      <w:r w:rsidR="00946CC1">
        <w:rPr>
          <w:rFonts w:ascii="Helvetica Neue" w:hAnsi="Helvetica Neue" w:cs="Arial"/>
          <w:bCs/>
        </w:rPr>
        <w:t>i</w:t>
      </w:r>
      <w:r w:rsidRPr="00946CC1">
        <w:rPr>
          <w:rFonts w:ascii="Helvetica Neue" w:hAnsi="Helvetica Neue" w:cs="Arial"/>
          <w:bCs/>
        </w:rPr>
        <w:t>gibility criteria</w:t>
      </w:r>
      <w:r w:rsidR="00946CC1" w:rsidRPr="00946CC1">
        <w:rPr>
          <w:rFonts w:ascii="Helvetica Neue" w:hAnsi="Helvetica Neue" w:cs="Arial"/>
          <w:bCs/>
        </w:rPr>
        <w:t>”</w:t>
      </w:r>
      <w:r w:rsidR="00946CC1">
        <w:rPr>
          <w:rFonts w:ascii="Helvetica Neue" w:hAnsi="Helvetica Neue" w:cs="Arial"/>
          <w:bCs/>
        </w:rPr>
        <w:t>.</w:t>
      </w:r>
    </w:p>
    <w:p w14:paraId="7794579C" w14:textId="10F1FD3A" w:rsidR="00946CC1" w:rsidRDefault="00946CC1" w:rsidP="00183A25">
      <w:pPr>
        <w:rPr>
          <w:rFonts w:ascii="Helvetica Neue" w:hAnsi="Helvetica Neue" w:cs="Arial"/>
          <w:bCs/>
        </w:rPr>
      </w:pPr>
    </w:p>
    <w:p w14:paraId="2E8C4FCC" w14:textId="7A804A75" w:rsidR="00946CC1" w:rsidRPr="007D3375" w:rsidRDefault="00946CC1" w:rsidP="00183A25">
      <w:pPr>
        <w:rPr>
          <w:rFonts w:ascii="Helvetica Neue" w:hAnsi="Helvetica Neue" w:cs="Arial"/>
          <w:b/>
        </w:rPr>
      </w:pPr>
      <w:r w:rsidRPr="007D3375">
        <w:rPr>
          <w:rFonts w:ascii="Helvetica Neue" w:hAnsi="Helvetica Neue" w:cs="Arial"/>
          <w:b/>
        </w:rPr>
        <w:t>Financial Regulations</w:t>
      </w:r>
    </w:p>
    <w:p w14:paraId="26B55E58" w14:textId="3C1915EC" w:rsidR="00946CC1" w:rsidRDefault="00946CC1" w:rsidP="00183A25">
      <w:pPr>
        <w:rPr>
          <w:rFonts w:ascii="Helvetica Neue" w:hAnsi="Helvetica Neue" w:cs="Arial"/>
          <w:bCs/>
        </w:rPr>
      </w:pPr>
      <w:r>
        <w:rPr>
          <w:rFonts w:ascii="Helvetica Neue" w:hAnsi="Helvetica Neue" w:cs="Arial"/>
          <w:bCs/>
        </w:rPr>
        <w:t>Regulation 3 states that the RFO must report regularly on actual spending against budget.  There was no minute during the year to confirm that this had been done</w:t>
      </w:r>
      <w:r w:rsidR="003E0777">
        <w:rPr>
          <w:rFonts w:ascii="Helvetica Neue" w:hAnsi="Helvetica Neue" w:cs="Arial"/>
          <w:bCs/>
        </w:rPr>
        <w:t xml:space="preserve">, other than at budget time. </w:t>
      </w:r>
      <w:r>
        <w:rPr>
          <w:rFonts w:ascii="Helvetica Neue" w:hAnsi="Helvetica Neue" w:cs="Arial"/>
          <w:bCs/>
        </w:rPr>
        <w:t xml:space="preserve"> I would suggest this Regulation is re</w:t>
      </w:r>
      <w:r w:rsidR="003E0777">
        <w:rPr>
          <w:rFonts w:ascii="Helvetica Neue" w:hAnsi="Helvetica Neue" w:cs="Arial"/>
          <w:bCs/>
        </w:rPr>
        <w:t>- written.</w:t>
      </w:r>
      <w:r>
        <w:rPr>
          <w:rFonts w:ascii="Helvetica Neue" w:hAnsi="Helvetica Neue" w:cs="Arial"/>
          <w:bCs/>
        </w:rPr>
        <w:t xml:space="preserve"> Council must receive a report on budget v actual and its probably best done at the half year point</w:t>
      </w:r>
      <w:r w:rsidR="003E0777">
        <w:rPr>
          <w:rFonts w:ascii="Helvetica Neue" w:hAnsi="Helvetica Neue" w:cs="Arial"/>
          <w:bCs/>
        </w:rPr>
        <w:t xml:space="preserve"> and at budget time</w:t>
      </w:r>
      <w:r>
        <w:rPr>
          <w:rFonts w:ascii="Helvetica Neue" w:hAnsi="Helvetica Neue" w:cs="Arial"/>
          <w:bCs/>
        </w:rPr>
        <w:t>. The Regulation should state the agreed frequency and th</w:t>
      </w:r>
      <w:r w:rsidR="007D3375">
        <w:rPr>
          <w:rFonts w:ascii="Helvetica Neue" w:hAnsi="Helvetica Neue" w:cs="Arial"/>
          <w:bCs/>
        </w:rPr>
        <w:t xml:space="preserve">e fact that it has been done </w:t>
      </w:r>
      <w:r>
        <w:rPr>
          <w:rFonts w:ascii="Helvetica Neue" w:hAnsi="Helvetica Neue" w:cs="Arial"/>
          <w:bCs/>
        </w:rPr>
        <w:t xml:space="preserve">should be </w:t>
      </w:r>
      <w:proofErr w:type="spellStart"/>
      <w:r>
        <w:rPr>
          <w:rFonts w:ascii="Helvetica Neue" w:hAnsi="Helvetica Neue" w:cs="Arial"/>
          <w:bCs/>
        </w:rPr>
        <w:t>minuted</w:t>
      </w:r>
      <w:proofErr w:type="spellEnd"/>
      <w:r>
        <w:rPr>
          <w:rFonts w:ascii="Helvetica Neue" w:hAnsi="Helvetica Neue" w:cs="Arial"/>
          <w:bCs/>
        </w:rPr>
        <w:t>.</w:t>
      </w:r>
    </w:p>
    <w:p w14:paraId="5A0AF735" w14:textId="41F0FDB6" w:rsidR="00946CC1" w:rsidRDefault="00946CC1" w:rsidP="00183A25">
      <w:pPr>
        <w:rPr>
          <w:rFonts w:ascii="Helvetica Neue" w:hAnsi="Helvetica Neue" w:cs="Arial"/>
          <w:bCs/>
        </w:rPr>
      </w:pPr>
      <w:r>
        <w:rPr>
          <w:rFonts w:ascii="Helvetica Neue" w:hAnsi="Helvetica Neue" w:cs="Arial"/>
          <w:bCs/>
        </w:rPr>
        <w:t>Regulation 10 states that two written quotations should be obtained for items £500 - £1000 and three quotes for items from£1000 to £25,000</w:t>
      </w:r>
      <w:r w:rsidR="00FB475C">
        <w:rPr>
          <w:rFonts w:ascii="Helvetica Neue" w:hAnsi="Helvetica Neue" w:cs="Arial"/>
          <w:bCs/>
        </w:rPr>
        <w:t>.</w:t>
      </w:r>
    </w:p>
    <w:p w14:paraId="55420C67" w14:textId="7B7B9E51" w:rsidR="00FB475C" w:rsidRDefault="00FB475C" w:rsidP="00183A25">
      <w:pPr>
        <w:rPr>
          <w:rFonts w:ascii="Helvetica Neue" w:hAnsi="Helvetica Neue" w:cs="Arial"/>
          <w:bCs/>
        </w:rPr>
      </w:pPr>
      <w:r>
        <w:rPr>
          <w:rFonts w:ascii="Helvetica Neue" w:hAnsi="Helvetica Neue" w:cs="Arial"/>
          <w:bCs/>
        </w:rPr>
        <w:t>I found no quotations in the audit trail for the cutting down of the tree in the churchyard (£3650) or for the erection of the play equipment (£11475 and £4972)</w:t>
      </w:r>
    </w:p>
    <w:p w14:paraId="2F69E2F0" w14:textId="4688F956" w:rsidR="00FB475C" w:rsidRDefault="007D3375" w:rsidP="00183A25">
      <w:pPr>
        <w:rPr>
          <w:rFonts w:ascii="Helvetica Neue" w:hAnsi="Helvetica Neue" w:cs="Arial"/>
        </w:rPr>
      </w:pPr>
      <w:r>
        <w:rPr>
          <w:rFonts w:ascii="Helvetica Neue" w:hAnsi="Helvetica Neue" w:cs="Arial"/>
          <w:bCs/>
        </w:rPr>
        <w:t xml:space="preserve">Council agreed the award of the grass cutting contract £2743. Quotations were noted as being received in the minutes but no evidence was found of these quotations in an audit trail. </w:t>
      </w:r>
    </w:p>
    <w:p w14:paraId="6B59FF42" w14:textId="1B1993CD" w:rsidR="00183A25" w:rsidRDefault="00183A25" w:rsidP="00183A25">
      <w:pPr>
        <w:rPr>
          <w:rFonts w:ascii="Helvetica Neue" w:hAnsi="Helvetica Neue" w:cs="Arial"/>
        </w:rPr>
      </w:pPr>
    </w:p>
    <w:p w14:paraId="3F47D100" w14:textId="75E1C8AB" w:rsidR="00FB475C" w:rsidRPr="007D3375" w:rsidRDefault="00FB475C" w:rsidP="00183A25">
      <w:pPr>
        <w:rPr>
          <w:rFonts w:ascii="Helvetica Neue" w:hAnsi="Helvetica Neue" w:cs="Arial"/>
          <w:b/>
          <w:bCs/>
        </w:rPr>
      </w:pPr>
      <w:r w:rsidRPr="007D3375">
        <w:rPr>
          <w:rFonts w:ascii="Helvetica Neue" w:hAnsi="Helvetica Neue" w:cs="Arial"/>
          <w:b/>
          <w:bCs/>
        </w:rPr>
        <w:t>Payments</w:t>
      </w:r>
    </w:p>
    <w:p w14:paraId="6440CD9F" w14:textId="278DF6B4" w:rsidR="00FB475C" w:rsidRDefault="00FB475C" w:rsidP="00183A25">
      <w:pPr>
        <w:rPr>
          <w:rFonts w:ascii="Helvetica Neue" w:hAnsi="Helvetica Neue" w:cs="Arial"/>
        </w:rPr>
      </w:pPr>
      <w:r>
        <w:rPr>
          <w:rFonts w:ascii="Helvetica Neue" w:hAnsi="Helvetica Neue" w:cs="Arial"/>
        </w:rPr>
        <w:t xml:space="preserve">Noted that payments recorded in the July minutes were the May payments.  </w:t>
      </w:r>
    </w:p>
    <w:p w14:paraId="0C3E1BE1" w14:textId="77777777" w:rsidR="002C45E2" w:rsidRDefault="002C45E2" w:rsidP="00183A25">
      <w:pPr>
        <w:rPr>
          <w:rFonts w:ascii="Helvetica Neue" w:hAnsi="Helvetica Neue" w:cs="Arial"/>
        </w:rPr>
      </w:pPr>
    </w:p>
    <w:p w14:paraId="40909D37" w14:textId="01732F9B" w:rsidR="00FB475C" w:rsidRPr="002C45E2" w:rsidRDefault="00FB475C" w:rsidP="00183A25">
      <w:pPr>
        <w:rPr>
          <w:rFonts w:ascii="Helvetica Neue" w:hAnsi="Helvetica Neue" w:cs="Arial"/>
          <w:b/>
          <w:bCs/>
        </w:rPr>
      </w:pPr>
      <w:r w:rsidRPr="002C45E2">
        <w:rPr>
          <w:rFonts w:ascii="Helvetica Neue" w:hAnsi="Helvetica Neue" w:cs="Arial"/>
          <w:b/>
          <w:bCs/>
        </w:rPr>
        <w:t>Risk Management Policy</w:t>
      </w:r>
    </w:p>
    <w:p w14:paraId="3AF5FA91" w14:textId="45C03AF7" w:rsidR="00FB475C" w:rsidRDefault="00FB475C" w:rsidP="00183A25">
      <w:pPr>
        <w:rPr>
          <w:rFonts w:ascii="Helvetica Neue" w:hAnsi="Helvetica Neue" w:cs="Arial"/>
        </w:rPr>
      </w:pPr>
      <w:r>
        <w:rPr>
          <w:rFonts w:ascii="Helvetica Neue" w:hAnsi="Helvetica Neue" w:cs="Arial"/>
        </w:rPr>
        <w:t>The Play Area and the Cemetery should be included in the Risk Management Policy. Both shoul</w:t>
      </w:r>
      <w:r w:rsidR="002C45E2">
        <w:rPr>
          <w:rFonts w:ascii="Helvetica Neue" w:hAnsi="Helvetica Neue" w:cs="Arial"/>
        </w:rPr>
        <w:t>d</w:t>
      </w:r>
      <w:r>
        <w:rPr>
          <w:rFonts w:ascii="Helvetica Neue" w:hAnsi="Helvetica Neue" w:cs="Arial"/>
        </w:rPr>
        <w:t xml:space="preserve"> include detail of action </w:t>
      </w:r>
      <w:r w:rsidR="00F0692D">
        <w:rPr>
          <w:rFonts w:ascii="Helvetica Neue" w:hAnsi="Helvetica Neue" w:cs="Arial"/>
        </w:rPr>
        <w:t>taken to prevent accidents / problems arising</w:t>
      </w:r>
    </w:p>
    <w:p w14:paraId="365B4029" w14:textId="77777777" w:rsidR="002C45E2" w:rsidRDefault="00F0692D" w:rsidP="00183A25">
      <w:pPr>
        <w:rPr>
          <w:rFonts w:ascii="Helvetica Neue" w:hAnsi="Helvetica Neue" w:cs="Arial"/>
        </w:rPr>
      </w:pPr>
      <w:proofErr w:type="gramStart"/>
      <w:r>
        <w:rPr>
          <w:rFonts w:ascii="Helvetica Neue" w:hAnsi="Helvetica Neue" w:cs="Arial"/>
        </w:rPr>
        <w:t>e.g.</w:t>
      </w:r>
      <w:proofErr w:type="gramEnd"/>
      <w:r>
        <w:rPr>
          <w:rFonts w:ascii="Helvetica Neue" w:hAnsi="Helvetica Neue" w:cs="Arial"/>
        </w:rPr>
        <w:t xml:space="preserve"> Play Area - fortnightly cursory inspection; annual professional inspection</w:t>
      </w:r>
      <w:r w:rsidR="002C45E2">
        <w:rPr>
          <w:rFonts w:ascii="Helvetica Neue" w:hAnsi="Helvetica Neue" w:cs="Arial"/>
        </w:rPr>
        <w:t>.</w:t>
      </w:r>
    </w:p>
    <w:p w14:paraId="4DE59480" w14:textId="27D81F9E" w:rsidR="00F0692D" w:rsidRDefault="002C45E2" w:rsidP="00183A25">
      <w:pPr>
        <w:rPr>
          <w:rFonts w:ascii="Helvetica Neue" w:hAnsi="Helvetica Neue" w:cs="Arial"/>
        </w:rPr>
      </w:pPr>
      <w:r>
        <w:rPr>
          <w:rFonts w:ascii="Helvetica Neue" w:hAnsi="Helvetica Neue" w:cs="Arial"/>
        </w:rPr>
        <w:t>C</w:t>
      </w:r>
      <w:r w:rsidR="00F0692D">
        <w:rPr>
          <w:rFonts w:ascii="Helvetica Neue" w:hAnsi="Helvetica Neue" w:cs="Arial"/>
        </w:rPr>
        <w:t xml:space="preserve">emetery – rules and regulations on Councils website and also on the </w:t>
      </w:r>
      <w:r>
        <w:rPr>
          <w:rFonts w:ascii="Helvetica Neue" w:hAnsi="Helvetica Neue" w:cs="Arial"/>
        </w:rPr>
        <w:t xml:space="preserve">cemetery </w:t>
      </w:r>
      <w:r w:rsidR="00F0692D">
        <w:rPr>
          <w:rFonts w:ascii="Helvetica Neue" w:hAnsi="Helvetica Neue" w:cs="Arial"/>
        </w:rPr>
        <w:t>site; council’s policy in relat</w:t>
      </w:r>
      <w:r>
        <w:rPr>
          <w:rFonts w:ascii="Helvetica Neue" w:hAnsi="Helvetica Neue" w:cs="Arial"/>
        </w:rPr>
        <w:t>i</w:t>
      </w:r>
      <w:r w:rsidR="00F0692D">
        <w:rPr>
          <w:rFonts w:ascii="Helvetica Neue" w:hAnsi="Helvetica Neue" w:cs="Arial"/>
        </w:rPr>
        <w:t>on to memorial inspection</w:t>
      </w:r>
      <w:r>
        <w:rPr>
          <w:rFonts w:ascii="Helvetica Neue" w:hAnsi="Helvetica Neue" w:cs="Arial"/>
        </w:rPr>
        <w:t xml:space="preserve"> and so on</w:t>
      </w:r>
      <w:r w:rsidR="00F0692D">
        <w:rPr>
          <w:rFonts w:ascii="Helvetica Neue" w:hAnsi="Helvetica Neue" w:cs="Arial"/>
        </w:rPr>
        <w:t>.</w:t>
      </w:r>
    </w:p>
    <w:p w14:paraId="4869AEAF" w14:textId="77777777" w:rsidR="00F0692D" w:rsidRDefault="00F0692D" w:rsidP="00183A25">
      <w:pPr>
        <w:rPr>
          <w:rFonts w:ascii="Helvetica Neue" w:hAnsi="Helvetica Neue" w:cs="Arial"/>
        </w:rPr>
      </w:pPr>
    </w:p>
    <w:p w14:paraId="03B3B677" w14:textId="76AA39E3" w:rsidR="00F0692D" w:rsidRPr="007D3375" w:rsidRDefault="00F0692D" w:rsidP="00183A25">
      <w:pPr>
        <w:rPr>
          <w:rFonts w:ascii="Helvetica Neue" w:hAnsi="Helvetica Neue" w:cs="Arial"/>
          <w:b/>
          <w:bCs/>
        </w:rPr>
      </w:pPr>
      <w:r w:rsidRPr="007D3375">
        <w:rPr>
          <w:rFonts w:ascii="Helvetica Neue" w:hAnsi="Helvetica Neue" w:cs="Arial"/>
          <w:b/>
          <w:bCs/>
        </w:rPr>
        <w:t xml:space="preserve">Data </w:t>
      </w:r>
      <w:r w:rsidR="007D3375" w:rsidRPr="007D3375">
        <w:rPr>
          <w:rFonts w:ascii="Helvetica Neue" w:hAnsi="Helvetica Neue" w:cs="Arial"/>
          <w:b/>
          <w:bCs/>
        </w:rPr>
        <w:t>P</w:t>
      </w:r>
      <w:r w:rsidRPr="007D3375">
        <w:rPr>
          <w:rFonts w:ascii="Helvetica Neue" w:hAnsi="Helvetica Neue" w:cs="Arial"/>
          <w:b/>
          <w:bCs/>
        </w:rPr>
        <w:t>rotection</w:t>
      </w:r>
    </w:p>
    <w:p w14:paraId="3F05B1B4" w14:textId="74E70AEC" w:rsidR="00F0692D" w:rsidRDefault="00F0692D" w:rsidP="00183A25">
      <w:pPr>
        <w:rPr>
          <w:rFonts w:ascii="Helvetica Neue" w:hAnsi="Helvetica Neue" w:cs="Arial"/>
        </w:rPr>
      </w:pPr>
      <w:r>
        <w:rPr>
          <w:rFonts w:ascii="Helvetica Neue" w:hAnsi="Helvetica Neue" w:cs="Arial"/>
        </w:rPr>
        <w:t xml:space="preserve">It was noted that names </w:t>
      </w:r>
      <w:r w:rsidR="002C45E2">
        <w:rPr>
          <w:rFonts w:ascii="Helvetica Neue" w:hAnsi="Helvetica Neue" w:cs="Arial"/>
        </w:rPr>
        <w:t>are</w:t>
      </w:r>
      <w:r>
        <w:rPr>
          <w:rFonts w:ascii="Helvetica Neue" w:hAnsi="Helvetica Neue" w:cs="Arial"/>
        </w:rPr>
        <w:t xml:space="preserve"> recorded in the minutes</w:t>
      </w:r>
      <w:r w:rsidR="002C45E2">
        <w:rPr>
          <w:rFonts w:ascii="Helvetica Neue" w:hAnsi="Helvetica Neue" w:cs="Arial"/>
        </w:rPr>
        <w:t>.</w:t>
      </w:r>
      <w:r>
        <w:rPr>
          <w:rFonts w:ascii="Helvetica Neue" w:hAnsi="Helvetica Neue" w:cs="Arial"/>
        </w:rPr>
        <w:t xml:space="preserve"> This should be avoided. It was also noted that an electronic mailing list was instigated.</w:t>
      </w:r>
      <w:r w:rsidR="006418A9">
        <w:rPr>
          <w:rFonts w:ascii="Helvetica Neue" w:hAnsi="Helvetica Neue" w:cs="Arial"/>
        </w:rPr>
        <w:t xml:space="preserve"> DP</w:t>
      </w:r>
      <w:r>
        <w:rPr>
          <w:rFonts w:ascii="Helvetica Neue" w:hAnsi="Helvetica Neue" w:cs="Arial"/>
        </w:rPr>
        <w:t xml:space="preserve"> law requires the Council to receive the agreement of their residents to hold e mail addresses</w:t>
      </w:r>
      <w:r w:rsidR="007D3375">
        <w:rPr>
          <w:rFonts w:ascii="Helvetica Neue" w:hAnsi="Helvetica Neue" w:cs="Arial"/>
        </w:rPr>
        <w:t xml:space="preserve"> and </w:t>
      </w:r>
      <w:r w:rsidR="002C45E2">
        <w:rPr>
          <w:rFonts w:ascii="Helvetica Neue" w:hAnsi="Helvetica Neue" w:cs="Arial"/>
        </w:rPr>
        <w:t>t</w:t>
      </w:r>
      <w:r w:rsidR="007D3375">
        <w:rPr>
          <w:rFonts w:ascii="Helvetica Neue" w:hAnsi="Helvetica Neue" w:cs="Arial"/>
        </w:rPr>
        <w:t xml:space="preserve">his should be recorded in the </w:t>
      </w:r>
      <w:r>
        <w:rPr>
          <w:rFonts w:ascii="Helvetica Neue" w:hAnsi="Helvetica Neue" w:cs="Arial"/>
        </w:rPr>
        <w:t>Information Audit.</w:t>
      </w:r>
      <w:r w:rsidR="007D3375">
        <w:rPr>
          <w:rFonts w:ascii="Helvetica Neue" w:hAnsi="Helvetica Neue" w:cs="Arial"/>
        </w:rPr>
        <w:t xml:space="preserve"> NOTE that this applies to personal information which is “just being held” rather than for a legal purpose such as a contract.</w:t>
      </w:r>
      <w:r>
        <w:rPr>
          <w:rFonts w:ascii="Helvetica Neue" w:hAnsi="Helvetica Neue" w:cs="Arial"/>
        </w:rPr>
        <w:t xml:space="preserve">   </w:t>
      </w:r>
    </w:p>
    <w:p w14:paraId="76A2792A" w14:textId="1A81B582" w:rsidR="00183A25" w:rsidRDefault="00183A25" w:rsidP="00183A25">
      <w:pPr>
        <w:rPr>
          <w:rFonts w:ascii="Helvetica Neue" w:hAnsi="Helvetica Neue" w:cs="Arial"/>
        </w:rPr>
      </w:pPr>
    </w:p>
    <w:p w14:paraId="7D1D06ED" w14:textId="5E9AFD76" w:rsidR="002C45E2" w:rsidRDefault="002C45E2" w:rsidP="00183A25">
      <w:pPr>
        <w:rPr>
          <w:rFonts w:ascii="Helvetica Neue" w:hAnsi="Helvetica Neue" w:cs="Arial"/>
        </w:rPr>
      </w:pPr>
      <w:r>
        <w:rPr>
          <w:rFonts w:ascii="Helvetica Neue" w:hAnsi="Helvetica Neue" w:cs="Arial"/>
        </w:rPr>
        <w:t>Thank you for entrusting this Internal Audit with me.  Should you have any queries or concerns I will be pleased to answer them.</w:t>
      </w:r>
    </w:p>
    <w:p w14:paraId="7AFA9046" w14:textId="77777777" w:rsidR="006418A9" w:rsidRDefault="006418A9" w:rsidP="00183A25">
      <w:pPr>
        <w:rPr>
          <w:rFonts w:ascii="Helvetica Neue" w:hAnsi="Helvetica Neue" w:cs="Arial"/>
        </w:rPr>
      </w:pPr>
    </w:p>
    <w:p w14:paraId="520F3991" w14:textId="188752D7" w:rsidR="00183A25" w:rsidRDefault="002C45E2" w:rsidP="00183A25">
      <w:pPr>
        <w:rPr>
          <w:rFonts w:ascii="Helvetica Neue" w:hAnsi="Helvetica Neue" w:cs="Arial"/>
        </w:rPr>
      </w:pPr>
      <w:r>
        <w:rPr>
          <w:rFonts w:ascii="Helvetica Neue" w:hAnsi="Helvetica Neue" w:cs="Arial"/>
        </w:rPr>
        <w:t>Di Dann</w:t>
      </w:r>
    </w:p>
    <w:p w14:paraId="0DB8A108" w14:textId="55DD7266" w:rsidR="002C45E2" w:rsidRDefault="002C45E2" w:rsidP="00183A25">
      <w:pPr>
        <w:rPr>
          <w:rFonts w:ascii="Helvetica Neue" w:hAnsi="Helvetica Neue" w:cs="Arial"/>
        </w:rPr>
      </w:pPr>
      <w:r>
        <w:rPr>
          <w:rFonts w:ascii="Helvetica Neue" w:hAnsi="Helvetica Neue" w:cs="Arial"/>
        </w:rPr>
        <w:t>15</w:t>
      </w:r>
      <w:r w:rsidRPr="002C45E2">
        <w:rPr>
          <w:rFonts w:ascii="Helvetica Neue" w:hAnsi="Helvetica Neue" w:cs="Arial"/>
          <w:vertAlign w:val="superscript"/>
        </w:rPr>
        <w:t>th</w:t>
      </w:r>
      <w:r>
        <w:rPr>
          <w:rFonts w:ascii="Helvetica Neue" w:hAnsi="Helvetica Neue" w:cs="Arial"/>
        </w:rPr>
        <w:t xml:space="preserve"> May 2022</w:t>
      </w:r>
    </w:p>
    <w:p w14:paraId="2D204C83" w14:textId="77777777" w:rsidR="00183A25" w:rsidRDefault="00183A25" w:rsidP="00183A25">
      <w:pPr>
        <w:rPr>
          <w:rFonts w:ascii="Helvetica Neue" w:hAnsi="Helvetica Neue" w:cs="Arial"/>
        </w:rPr>
      </w:pPr>
    </w:p>
    <w:p w14:paraId="4B241974" w14:textId="77777777" w:rsidR="00183A25" w:rsidRDefault="00183A25" w:rsidP="00183A25">
      <w:pPr>
        <w:rPr>
          <w:rFonts w:ascii="Helvetica Neue" w:hAnsi="Helvetica Neue" w:cs="Arial"/>
        </w:rPr>
      </w:pPr>
    </w:p>
    <w:p w14:paraId="42F14524" w14:textId="77777777" w:rsidR="00183A25" w:rsidRDefault="00183A25" w:rsidP="00183A25">
      <w:pPr>
        <w:rPr>
          <w:rFonts w:ascii="Helvetica Neue" w:hAnsi="Helvetica Neue" w:cs="Arial"/>
        </w:rPr>
      </w:pPr>
    </w:p>
    <w:p w14:paraId="3CF6534A" w14:textId="77777777" w:rsidR="00183A25" w:rsidRDefault="00183A25" w:rsidP="00183A25">
      <w:pPr>
        <w:rPr>
          <w:rFonts w:ascii="Helvetica Neue" w:hAnsi="Helvetica Neue" w:cs="Arial"/>
        </w:rPr>
      </w:pPr>
    </w:p>
    <w:p w14:paraId="50E61639" w14:textId="77777777" w:rsidR="00183A25" w:rsidRDefault="00183A25" w:rsidP="00183A25">
      <w:pPr>
        <w:rPr>
          <w:rFonts w:ascii="Helvetica Neue" w:hAnsi="Helvetica Neue" w:cs="Arial"/>
        </w:rPr>
      </w:pPr>
    </w:p>
    <w:p w14:paraId="25EF6878" w14:textId="77777777" w:rsidR="00183A25" w:rsidRDefault="00183A25" w:rsidP="00183A25">
      <w:pPr>
        <w:rPr>
          <w:rFonts w:ascii="Helvetica Neue" w:hAnsi="Helvetica Neue" w:cs="Arial"/>
        </w:rPr>
      </w:pPr>
    </w:p>
    <w:p w14:paraId="6C877C50" w14:textId="77777777" w:rsidR="00183A25" w:rsidRDefault="00183A25" w:rsidP="00183A25">
      <w:pPr>
        <w:rPr>
          <w:rFonts w:ascii="Helvetica Neue" w:hAnsi="Helvetica Neue" w:cs="Arial"/>
        </w:rPr>
      </w:pPr>
    </w:p>
    <w:p w14:paraId="24B8F629" w14:textId="77777777" w:rsidR="00183A25" w:rsidRDefault="00183A25" w:rsidP="00183A25">
      <w:pPr>
        <w:rPr>
          <w:rFonts w:ascii="Helvetica Neue" w:hAnsi="Helvetica Neue" w:cs="Arial"/>
        </w:rPr>
      </w:pPr>
    </w:p>
    <w:p w14:paraId="66C8485A" w14:textId="77777777" w:rsidR="00183A25" w:rsidRDefault="00183A25" w:rsidP="00183A25">
      <w:pPr>
        <w:rPr>
          <w:rFonts w:ascii="Helvetica Neue" w:hAnsi="Helvetica Neue" w:cs="Arial"/>
        </w:rPr>
      </w:pPr>
    </w:p>
    <w:p w14:paraId="2C8C8D26" w14:textId="77777777" w:rsidR="00183A25" w:rsidRDefault="00183A25" w:rsidP="00183A25">
      <w:pPr>
        <w:rPr>
          <w:rFonts w:ascii="Helvetica Neue" w:hAnsi="Helvetica Neue" w:cs="Arial"/>
        </w:rPr>
      </w:pPr>
    </w:p>
    <w:sectPr w:rsidR="00183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25"/>
    <w:rsid w:val="00183A25"/>
    <w:rsid w:val="002C45E2"/>
    <w:rsid w:val="003E0777"/>
    <w:rsid w:val="004354D5"/>
    <w:rsid w:val="00625D8C"/>
    <w:rsid w:val="006418A9"/>
    <w:rsid w:val="00763429"/>
    <w:rsid w:val="007D3375"/>
    <w:rsid w:val="00946CC1"/>
    <w:rsid w:val="00F0692D"/>
    <w:rsid w:val="00F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39AA"/>
  <w15:chartTrackingRefBased/>
  <w15:docId w15:val="{9BBD737B-769E-47EA-9273-D9B88B33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2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83A25"/>
    <w:pPr>
      <w:spacing w:after="0" w:line="240" w:lineRule="auto"/>
    </w:pPr>
    <w:rPr>
      <w:rFonts w:ascii="Helvetica" w:eastAsia="Helvetica" w:hAnsi="Helvetica" w:cs="Helvetica"/>
      <w:color w:val="000000"/>
      <w:lang w:eastAsia="en-GB"/>
    </w:rPr>
  </w:style>
  <w:style w:type="paragraph" w:customStyle="1" w:styleId="TableStyle3">
    <w:name w:val="Table Style 3"/>
    <w:rsid w:val="00183A25"/>
    <w:pPr>
      <w:spacing w:after="0" w:line="240" w:lineRule="auto"/>
    </w:pPr>
    <w:rPr>
      <w:rFonts w:ascii="Helvetica" w:eastAsia="Helvetica" w:hAnsi="Helvetica" w:cs="Helvetica"/>
      <w:color w:val="FEFFFE"/>
      <w:sz w:val="20"/>
      <w:szCs w:val="20"/>
      <w:lang w:eastAsia="en-GB"/>
    </w:rPr>
  </w:style>
  <w:style w:type="paragraph" w:customStyle="1" w:styleId="TableStyle2">
    <w:name w:val="Table Style 2"/>
    <w:rsid w:val="00183A25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183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7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Dann</dc:creator>
  <cp:keywords/>
  <dc:description/>
  <cp:lastModifiedBy>Di Dann</cp:lastModifiedBy>
  <cp:revision>4</cp:revision>
  <dcterms:created xsi:type="dcterms:W3CDTF">2022-05-14T15:16:00Z</dcterms:created>
  <dcterms:modified xsi:type="dcterms:W3CDTF">2022-05-14T20:14:00Z</dcterms:modified>
</cp:coreProperties>
</file>